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53ECB" w14:textId="2D2C62D1" w:rsidR="009377E7" w:rsidRPr="0045343C" w:rsidRDefault="009377E7">
      <w:pPr>
        <w:rPr>
          <w:b/>
          <w:bCs/>
        </w:rPr>
      </w:pPr>
      <w:r w:rsidRPr="0045343C">
        <w:rPr>
          <w:b/>
          <w:bCs/>
        </w:rPr>
        <w:t>POSITION</w:t>
      </w:r>
      <w:r w:rsidRPr="0045343C">
        <w:rPr>
          <w:rFonts w:cstheme="minorHAnsi"/>
          <w:b/>
          <w:bCs/>
        </w:rPr>
        <w:t xml:space="preserve"> </w:t>
      </w:r>
      <w:r w:rsidR="0045343C">
        <w:rPr>
          <w:rFonts w:cstheme="minorHAnsi"/>
          <w:b/>
          <w:bCs/>
        </w:rPr>
        <w:tab/>
      </w:r>
      <w:r w:rsidRPr="0045343C">
        <w:rPr>
          <w:rFonts w:cstheme="minorHAnsi"/>
          <w:b/>
          <w:bCs/>
        </w:rPr>
        <w:t>Company Secretary</w:t>
      </w:r>
    </w:p>
    <w:p w14:paraId="3DD202AE" w14:textId="1AD7C89D" w:rsidR="009377E7" w:rsidRPr="0045343C" w:rsidRDefault="009377E7" w:rsidP="009377E7">
      <w:pPr>
        <w:jc w:val="both"/>
        <w:rPr>
          <w:rFonts w:cstheme="minorHAnsi"/>
          <w:b/>
          <w:bCs/>
        </w:rPr>
      </w:pPr>
      <w:r w:rsidRPr="0045343C">
        <w:rPr>
          <w:b/>
          <w:bCs/>
        </w:rPr>
        <w:t>REPORTS TO</w:t>
      </w:r>
      <w:r w:rsidRPr="0045343C">
        <w:rPr>
          <w:rFonts w:cstheme="minorHAnsi"/>
          <w:b/>
          <w:bCs/>
        </w:rPr>
        <w:t xml:space="preserve"> </w:t>
      </w:r>
      <w:r w:rsidR="0045343C">
        <w:rPr>
          <w:rFonts w:cstheme="minorHAnsi"/>
          <w:b/>
          <w:bCs/>
        </w:rPr>
        <w:tab/>
      </w:r>
      <w:r w:rsidRPr="0045343C">
        <w:rPr>
          <w:rFonts w:cstheme="minorHAnsi"/>
          <w:b/>
          <w:bCs/>
        </w:rPr>
        <w:t>CEO</w:t>
      </w:r>
    </w:p>
    <w:p w14:paraId="24193590" w14:textId="6337FCF5" w:rsidR="009377E7" w:rsidRPr="0045343C" w:rsidRDefault="009377E7">
      <w:pPr>
        <w:rPr>
          <w:b/>
          <w:bCs/>
        </w:rPr>
      </w:pPr>
      <w:r w:rsidRPr="0045343C">
        <w:rPr>
          <w:b/>
          <w:bCs/>
        </w:rPr>
        <w:t>LOCATION</w:t>
      </w:r>
      <w:r w:rsidRPr="0045343C">
        <w:rPr>
          <w:rFonts w:cstheme="minorHAnsi"/>
          <w:b/>
          <w:bCs/>
        </w:rPr>
        <w:t xml:space="preserve"> </w:t>
      </w:r>
      <w:r w:rsidR="0045343C">
        <w:rPr>
          <w:rFonts w:cstheme="minorHAnsi"/>
          <w:b/>
          <w:bCs/>
        </w:rPr>
        <w:tab/>
      </w:r>
      <w:r w:rsidRPr="0045343C">
        <w:rPr>
          <w:rFonts w:cstheme="minorHAnsi"/>
          <w:b/>
          <w:bCs/>
        </w:rPr>
        <w:t>Kings Way, South Melbourne</w:t>
      </w:r>
    </w:p>
    <w:p w14:paraId="7373847E" w14:textId="1CC52023" w:rsidR="009377E7" w:rsidRPr="0045343C" w:rsidRDefault="009377E7">
      <w:pPr>
        <w:rPr>
          <w:b/>
          <w:bCs/>
        </w:rPr>
      </w:pPr>
      <w:r w:rsidRPr="0045343C">
        <w:rPr>
          <w:b/>
          <w:bCs/>
        </w:rPr>
        <w:t>DATE</w:t>
      </w:r>
      <w:r w:rsidRPr="0045343C">
        <w:rPr>
          <w:rFonts w:cstheme="minorHAnsi"/>
          <w:b/>
          <w:bCs/>
        </w:rPr>
        <w:t xml:space="preserve"> </w:t>
      </w:r>
      <w:r w:rsidR="0045343C">
        <w:rPr>
          <w:rFonts w:cstheme="minorHAnsi"/>
          <w:b/>
          <w:bCs/>
        </w:rPr>
        <w:tab/>
      </w:r>
      <w:r w:rsidR="0045343C">
        <w:rPr>
          <w:rFonts w:cstheme="minorHAnsi"/>
          <w:b/>
          <w:bCs/>
        </w:rPr>
        <w:tab/>
      </w:r>
      <w:r w:rsidRPr="0045343C">
        <w:rPr>
          <w:rFonts w:cstheme="minorHAnsi"/>
          <w:b/>
          <w:bCs/>
        </w:rPr>
        <w:t>August, 2024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418"/>
        <w:gridCol w:w="8210"/>
        <w:gridCol w:w="108"/>
      </w:tblGrid>
      <w:tr w:rsidR="00966D01" w:rsidRPr="009377E7" w14:paraId="6BA8E7F9" w14:textId="77777777" w:rsidTr="00056145">
        <w:trPr>
          <w:gridBefore w:val="1"/>
          <w:wBefore w:w="108" w:type="dxa"/>
        </w:trPr>
        <w:tc>
          <w:tcPr>
            <w:tcW w:w="9736" w:type="dxa"/>
            <w:gridSpan w:val="3"/>
            <w:shd w:val="clear" w:color="auto" w:fill="D9D9D9" w:themeFill="background1" w:themeFillShade="D9"/>
          </w:tcPr>
          <w:p w14:paraId="2BE78368" w14:textId="77777777" w:rsidR="002714AC" w:rsidRPr="009377E7" w:rsidRDefault="002714AC" w:rsidP="009377E7">
            <w:pPr>
              <w:rPr>
                <w:rFonts w:cstheme="minorHAnsi"/>
                <w:b/>
              </w:rPr>
            </w:pPr>
            <w:r w:rsidRPr="009377E7">
              <w:rPr>
                <w:rFonts w:cstheme="minorHAnsi"/>
                <w:b/>
              </w:rPr>
              <w:t>ORGANISATIONAL ENVIRONMENT</w:t>
            </w:r>
          </w:p>
        </w:tc>
      </w:tr>
      <w:tr w:rsidR="00966D01" w:rsidRPr="009377E7" w14:paraId="0BCAB5F9" w14:textId="77777777" w:rsidTr="00056145">
        <w:trPr>
          <w:gridBefore w:val="1"/>
          <w:wBefore w:w="108" w:type="dxa"/>
        </w:trPr>
        <w:tc>
          <w:tcPr>
            <w:tcW w:w="9736" w:type="dxa"/>
            <w:gridSpan w:val="3"/>
          </w:tcPr>
          <w:p w14:paraId="49D82854" w14:textId="77777777" w:rsidR="00B91301" w:rsidRPr="009377E7" w:rsidRDefault="00B91301" w:rsidP="009377E7">
            <w:pPr>
              <w:jc w:val="both"/>
              <w:rPr>
                <w:rFonts w:cstheme="minorHAnsi"/>
              </w:rPr>
            </w:pPr>
          </w:p>
          <w:p w14:paraId="048FF583" w14:textId="77777777" w:rsidR="00CA1AF8" w:rsidRPr="009377E7" w:rsidRDefault="00CA1AF8" w:rsidP="009377E7">
            <w:pPr>
              <w:pStyle w:val="Header"/>
              <w:jc w:val="both"/>
              <w:rPr>
                <w:rFonts w:cstheme="minorHAnsi"/>
              </w:rPr>
            </w:pPr>
            <w:r w:rsidRPr="009377E7">
              <w:rPr>
                <w:rFonts w:cstheme="minorHAnsi"/>
              </w:rPr>
              <w:t xml:space="preserve">MCM (Melbourne City Mission) is a leading community services organisation that innovatively works alongside thousands of Victorians and their communities to overcome barriers experienced through Homelessness, Early Years, Disability, Palliative care, Early Childhood Intervention Services and Education.  </w:t>
            </w:r>
          </w:p>
          <w:p w14:paraId="21CA51A6" w14:textId="77777777" w:rsidR="00CA1AF8" w:rsidRPr="009377E7" w:rsidRDefault="00CA1AF8" w:rsidP="009377E7">
            <w:pPr>
              <w:pStyle w:val="Header"/>
              <w:jc w:val="both"/>
              <w:rPr>
                <w:rFonts w:cstheme="minorHAnsi"/>
              </w:rPr>
            </w:pPr>
            <w:r w:rsidRPr="009377E7">
              <w:rPr>
                <w:rFonts w:cstheme="minorHAnsi"/>
              </w:rPr>
              <w:t>With deep experience working with communities experiencing disadvantage, MCM advocates for systemic change, working across all sectors to sustainably disrupt such disadvantage.</w:t>
            </w:r>
          </w:p>
          <w:p w14:paraId="69AB037A" w14:textId="77777777" w:rsidR="00CA1AF8" w:rsidRPr="009377E7" w:rsidRDefault="00CA1AF8" w:rsidP="009377E7">
            <w:pPr>
              <w:pStyle w:val="Header"/>
              <w:jc w:val="both"/>
              <w:rPr>
                <w:rFonts w:cstheme="minorHAnsi"/>
              </w:rPr>
            </w:pPr>
            <w:r w:rsidRPr="009377E7">
              <w:rPr>
                <w:rFonts w:cstheme="minorHAnsi"/>
              </w:rPr>
              <w:t>Since 1854, MCM has been striving for those experiencing disadvantage to live their life, their way.</w:t>
            </w:r>
          </w:p>
          <w:p w14:paraId="60B145AC" w14:textId="77777777" w:rsidR="00B91301" w:rsidRPr="009377E7" w:rsidRDefault="00B91301" w:rsidP="009377E7">
            <w:pPr>
              <w:jc w:val="both"/>
              <w:rPr>
                <w:rFonts w:cstheme="minorHAnsi"/>
              </w:rPr>
            </w:pPr>
          </w:p>
        </w:tc>
      </w:tr>
      <w:tr w:rsidR="00966D01" w:rsidRPr="009377E7" w14:paraId="5DDEB343" w14:textId="77777777" w:rsidTr="00056145">
        <w:trPr>
          <w:gridBefore w:val="1"/>
          <w:wBefore w:w="108" w:type="dxa"/>
        </w:trPr>
        <w:tc>
          <w:tcPr>
            <w:tcW w:w="9736" w:type="dxa"/>
            <w:gridSpan w:val="3"/>
            <w:shd w:val="clear" w:color="auto" w:fill="D9D9D9" w:themeFill="background1" w:themeFillShade="D9"/>
          </w:tcPr>
          <w:p w14:paraId="7AB3C6CD" w14:textId="77777777" w:rsidR="002714AC" w:rsidRPr="009377E7" w:rsidRDefault="002714AC" w:rsidP="009377E7">
            <w:pPr>
              <w:rPr>
                <w:rFonts w:cstheme="minorHAnsi"/>
              </w:rPr>
            </w:pPr>
            <w:r w:rsidRPr="009377E7">
              <w:rPr>
                <w:rFonts w:cstheme="minorHAnsi"/>
                <w:b/>
              </w:rPr>
              <w:t>JOB CONTEXT</w:t>
            </w:r>
          </w:p>
        </w:tc>
      </w:tr>
      <w:tr w:rsidR="00966D01" w:rsidRPr="009377E7" w14:paraId="1923A322" w14:textId="77777777" w:rsidTr="00056145">
        <w:trPr>
          <w:gridBefore w:val="1"/>
          <w:wBefore w:w="108" w:type="dxa"/>
        </w:trPr>
        <w:tc>
          <w:tcPr>
            <w:tcW w:w="9736" w:type="dxa"/>
            <w:gridSpan w:val="3"/>
          </w:tcPr>
          <w:p w14:paraId="438FF6DE" w14:textId="77777777" w:rsidR="00ED7307" w:rsidRPr="009377E7" w:rsidRDefault="00ED7307" w:rsidP="009377E7">
            <w:pPr>
              <w:jc w:val="both"/>
              <w:rPr>
                <w:rFonts w:cstheme="minorHAnsi"/>
              </w:rPr>
            </w:pPr>
          </w:p>
          <w:p w14:paraId="15AABBDC" w14:textId="5FC3895F" w:rsidR="009377E7" w:rsidRPr="009377E7" w:rsidRDefault="009377E7" w:rsidP="009377E7">
            <w:pPr>
              <w:pStyle w:val="BodyText2"/>
              <w:spacing w:after="0" w:line="240" w:lineRule="auto"/>
              <w:rPr>
                <w:rFonts w:cstheme="minorHAnsi"/>
              </w:rPr>
            </w:pPr>
            <w:r w:rsidRPr="009377E7">
              <w:rPr>
                <w:rFonts w:cstheme="minorHAnsi"/>
              </w:rPr>
              <w:t>The MCM Group comprises three main entities: MCM; Hester Hornbrook Academy and MCM Housing, each with subcommittees</w:t>
            </w:r>
            <w:r w:rsidR="00651A7F">
              <w:rPr>
                <w:rFonts w:cstheme="minorHAnsi"/>
              </w:rPr>
              <w:t xml:space="preserve"> covering: finance, investment and audit; quality, safety and risk; nominations and remuneration</w:t>
            </w:r>
            <w:r w:rsidRPr="009377E7">
              <w:rPr>
                <w:rFonts w:cstheme="minorHAnsi"/>
              </w:rPr>
              <w:t xml:space="preserve">. Working closely with the CEO and Board Chairs, the Company Secretary will facilitate the organisations governance processes, holding primary responsibility for ensuring that all </w:t>
            </w:r>
            <w:r w:rsidR="0031694A">
              <w:rPr>
                <w:rFonts w:cstheme="minorHAnsi"/>
              </w:rPr>
              <w:t xml:space="preserve">governance </w:t>
            </w:r>
            <w:r w:rsidRPr="009377E7">
              <w:rPr>
                <w:rFonts w:cstheme="minorHAnsi"/>
              </w:rPr>
              <w:t>compliance activities are attended to and supporting the Chair of MCM and Group CEO in ensuring board processes run efficiently and effectively.</w:t>
            </w:r>
          </w:p>
          <w:p w14:paraId="32AFB0F0" w14:textId="51F5A902" w:rsidR="00ED7307" w:rsidRPr="009377E7" w:rsidRDefault="00ED7307" w:rsidP="009377E7">
            <w:pPr>
              <w:jc w:val="both"/>
              <w:rPr>
                <w:rFonts w:cstheme="minorHAnsi"/>
              </w:rPr>
            </w:pPr>
          </w:p>
        </w:tc>
      </w:tr>
      <w:tr w:rsidR="00966D01" w:rsidRPr="009377E7" w14:paraId="3FE33BFF" w14:textId="77777777" w:rsidTr="00056145">
        <w:trPr>
          <w:gridBefore w:val="1"/>
          <w:wBefore w:w="108" w:type="dxa"/>
        </w:trPr>
        <w:tc>
          <w:tcPr>
            <w:tcW w:w="9736" w:type="dxa"/>
            <w:gridSpan w:val="3"/>
            <w:shd w:val="clear" w:color="auto" w:fill="D9D9D9" w:themeFill="background1" w:themeFillShade="D9"/>
          </w:tcPr>
          <w:p w14:paraId="07360ED2" w14:textId="77777777" w:rsidR="002714AC" w:rsidRPr="009377E7" w:rsidRDefault="002714AC" w:rsidP="009377E7">
            <w:pPr>
              <w:rPr>
                <w:rFonts w:cstheme="minorHAnsi"/>
                <w:b/>
              </w:rPr>
            </w:pPr>
            <w:r w:rsidRPr="009377E7">
              <w:rPr>
                <w:rFonts w:cstheme="minorHAnsi"/>
                <w:b/>
              </w:rPr>
              <w:t>JOB PURPOSE</w:t>
            </w:r>
          </w:p>
        </w:tc>
      </w:tr>
      <w:tr w:rsidR="00966D01" w:rsidRPr="009377E7" w14:paraId="3472144E" w14:textId="77777777" w:rsidTr="00056145">
        <w:trPr>
          <w:gridBefore w:val="1"/>
          <w:wBefore w:w="108" w:type="dxa"/>
        </w:trPr>
        <w:tc>
          <w:tcPr>
            <w:tcW w:w="9736" w:type="dxa"/>
            <w:gridSpan w:val="3"/>
          </w:tcPr>
          <w:p w14:paraId="0B8177D6" w14:textId="77777777" w:rsidR="00B91301" w:rsidRPr="009377E7" w:rsidRDefault="00B91301" w:rsidP="009377E7">
            <w:pPr>
              <w:rPr>
                <w:rFonts w:cstheme="minorHAnsi"/>
                <w:highlight w:val="yellow"/>
              </w:rPr>
            </w:pPr>
          </w:p>
          <w:p w14:paraId="3958B61B" w14:textId="5F5D4141" w:rsidR="009377E7" w:rsidRPr="009377E7" w:rsidRDefault="009377E7" w:rsidP="009377E7">
            <w:pPr>
              <w:pStyle w:val="BodyText2"/>
              <w:spacing w:after="0" w:line="240" w:lineRule="auto"/>
              <w:rPr>
                <w:rFonts w:cstheme="minorHAnsi"/>
              </w:rPr>
            </w:pPr>
            <w:r w:rsidRPr="009377E7">
              <w:rPr>
                <w:rFonts w:cstheme="minorHAnsi"/>
              </w:rPr>
              <w:t xml:space="preserve">Reporting to the CEO, the Company Secretary will provide advice and support to the MCM Group </w:t>
            </w:r>
            <w:r w:rsidR="00D06BC0">
              <w:rPr>
                <w:rFonts w:cstheme="minorHAnsi"/>
              </w:rPr>
              <w:t xml:space="preserve">(MCMG) </w:t>
            </w:r>
            <w:r w:rsidRPr="009377E7">
              <w:rPr>
                <w:rFonts w:cstheme="minorHAnsi"/>
              </w:rPr>
              <w:t xml:space="preserve">boards on governance matters, that include compliance reporting, communication, and </w:t>
            </w:r>
            <w:r w:rsidR="00A87176">
              <w:rPr>
                <w:rFonts w:cstheme="minorHAnsi"/>
              </w:rPr>
              <w:t>meeting management</w:t>
            </w:r>
            <w:r w:rsidR="0037400C">
              <w:rPr>
                <w:rFonts w:cstheme="minorHAnsi"/>
              </w:rPr>
              <w:t xml:space="preserve">, including </w:t>
            </w:r>
            <w:r w:rsidRPr="009377E7">
              <w:rPr>
                <w:rFonts w:cstheme="minorHAnsi"/>
              </w:rPr>
              <w:t xml:space="preserve">minute taking. The Company Secretary will ensure that all obligations to ACNC, ASIC and other regulators (including VRQA and Housing Registrar) are met and provide advice and support to boards in meeting their obligations.  </w:t>
            </w:r>
          </w:p>
          <w:p w14:paraId="1B4F01D5" w14:textId="77777777" w:rsidR="009377E7" w:rsidRPr="009377E7" w:rsidRDefault="009377E7" w:rsidP="009377E7">
            <w:pPr>
              <w:pStyle w:val="BodyText2"/>
              <w:spacing w:after="0" w:line="240" w:lineRule="auto"/>
              <w:rPr>
                <w:rFonts w:cstheme="minorHAnsi"/>
              </w:rPr>
            </w:pPr>
          </w:p>
          <w:p w14:paraId="41061422" w14:textId="0E669455" w:rsidR="009377E7" w:rsidRPr="009377E7" w:rsidRDefault="009377E7" w:rsidP="009377E7">
            <w:pPr>
              <w:pStyle w:val="BodyText2"/>
              <w:spacing w:after="0" w:line="240" w:lineRule="auto"/>
              <w:rPr>
                <w:rFonts w:cstheme="minorHAnsi"/>
                <w:strike/>
              </w:rPr>
            </w:pPr>
            <w:r w:rsidRPr="009377E7">
              <w:rPr>
                <w:rFonts w:cstheme="minorHAnsi"/>
              </w:rPr>
              <w:t xml:space="preserve">The Company Secretary will have </w:t>
            </w:r>
            <w:r w:rsidR="00A33B6F">
              <w:rPr>
                <w:rFonts w:cstheme="minorHAnsi"/>
              </w:rPr>
              <w:t>a shared</w:t>
            </w:r>
            <w:r w:rsidRPr="009377E7">
              <w:rPr>
                <w:rFonts w:cstheme="minorHAnsi"/>
              </w:rPr>
              <w:t xml:space="preserve"> direct report, the Executive Assistant</w:t>
            </w:r>
            <w:r w:rsidR="000A714D">
              <w:rPr>
                <w:rFonts w:cstheme="minorHAnsi"/>
              </w:rPr>
              <w:t xml:space="preserve"> (.5FTE)</w:t>
            </w:r>
            <w:r w:rsidR="00A33B6F">
              <w:rPr>
                <w:rFonts w:cstheme="minorHAnsi"/>
              </w:rPr>
              <w:t>,</w:t>
            </w:r>
            <w:r w:rsidRPr="009377E7">
              <w:rPr>
                <w:rFonts w:cstheme="minorHAnsi"/>
              </w:rPr>
              <w:t xml:space="preserve"> who will provide </w:t>
            </w:r>
            <w:r w:rsidR="00A33B6F">
              <w:rPr>
                <w:rFonts w:cstheme="minorHAnsi"/>
              </w:rPr>
              <w:t xml:space="preserve">the </w:t>
            </w:r>
            <w:r w:rsidRPr="009377E7">
              <w:rPr>
                <w:rFonts w:cstheme="minorHAnsi"/>
              </w:rPr>
              <w:t xml:space="preserve">administrative support to </w:t>
            </w:r>
            <w:r w:rsidR="000A714D">
              <w:rPr>
                <w:rFonts w:cstheme="minorHAnsi"/>
              </w:rPr>
              <w:t xml:space="preserve">the </w:t>
            </w:r>
            <w:r w:rsidRPr="009377E7">
              <w:rPr>
                <w:rFonts w:cstheme="minorHAnsi"/>
              </w:rPr>
              <w:t>Company Secretary</w:t>
            </w:r>
            <w:r w:rsidR="00F53CD9">
              <w:rPr>
                <w:rFonts w:cstheme="minorHAnsi"/>
              </w:rPr>
              <w:t xml:space="preserve"> </w:t>
            </w:r>
            <w:r w:rsidRPr="009377E7">
              <w:rPr>
                <w:rFonts w:cstheme="minorHAnsi"/>
              </w:rPr>
              <w:t>and Board Chairs.</w:t>
            </w:r>
            <w:r w:rsidR="00F53CD9">
              <w:rPr>
                <w:rFonts w:cstheme="minorHAnsi"/>
              </w:rPr>
              <w:t xml:space="preserve">  The Executive Assistant </w:t>
            </w:r>
            <w:r w:rsidR="001227DC">
              <w:rPr>
                <w:rFonts w:cstheme="minorHAnsi"/>
              </w:rPr>
              <w:t>reports to the CEO for the remainder of the role.</w:t>
            </w:r>
          </w:p>
          <w:p w14:paraId="079684D2" w14:textId="77777777" w:rsidR="00B91301" w:rsidRPr="009377E7" w:rsidRDefault="00B91301" w:rsidP="009377E7">
            <w:pPr>
              <w:rPr>
                <w:rFonts w:cstheme="minorHAnsi"/>
                <w:highlight w:val="yellow"/>
              </w:rPr>
            </w:pPr>
          </w:p>
        </w:tc>
      </w:tr>
      <w:tr w:rsidR="00966D01" w:rsidRPr="009377E7" w14:paraId="65C324A4" w14:textId="77777777" w:rsidTr="00056145">
        <w:trPr>
          <w:gridBefore w:val="1"/>
          <w:wBefore w:w="108" w:type="dxa"/>
        </w:trPr>
        <w:tc>
          <w:tcPr>
            <w:tcW w:w="9736" w:type="dxa"/>
            <w:gridSpan w:val="3"/>
            <w:shd w:val="clear" w:color="auto" w:fill="D9D9D9" w:themeFill="background1" w:themeFillShade="D9"/>
          </w:tcPr>
          <w:p w14:paraId="1781B32B" w14:textId="77777777" w:rsidR="002714AC" w:rsidRPr="009377E7" w:rsidRDefault="002714AC" w:rsidP="009377E7">
            <w:pPr>
              <w:rPr>
                <w:rFonts w:cstheme="minorHAnsi"/>
                <w:b/>
              </w:rPr>
            </w:pPr>
            <w:r w:rsidRPr="009377E7">
              <w:rPr>
                <w:rFonts w:cstheme="minorHAnsi"/>
                <w:b/>
              </w:rPr>
              <w:t>JOB OBJECTIVES</w:t>
            </w:r>
          </w:p>
        </w:tc>
      </w:tr>
      <w:tr w:rsidR="00966D01" w:rsidRPr="009377E7" w14:paraId="3C1EA757" w14:textId="77777777" w:rsidTr="00056145">
        <w:trPr>
          <w:gridAfter w:val="1"/>
          <w:wAfter w:w="108" w:type="dxa"/>
        </w:trPr>
        <w:tc>
          <w:tcPr>
            <w:tcW w:w="9736" w:type="dxa"/>
            <w:gridSpan w:val="3"/>
          </w:tcPr>
          <w:p w14:paraId="5AE9796B" w14:textId="76FDC9FD" w:rsidR="002714AC" w:rsidRPr="00056145" w:rsidRDefault="002714AC" w:rsidP="00056145">
            <w:pPr>
              <w:jc w:val="both"/>
              <w:rPr>
                <w:rFonts w:cstheme="minorHAnsi"/>
                <w:b/>
                <w:bCs/>
                <w:lang w:eastAsia="en-AU"/>
              </w:rPr>
            </w:pPr>
          </w:p>
          <w:p w14:paraId="66E654FA" w14:textId="258AD0DE" w:rsidR="009377E7" w:rsidRPr="00056145" w:rsidRDefault="009377E7" w:rsidP="00056145">
            <w:pPr>
              <w:ind w:right="112"/>
              <w:rPr>
                <w:rFonts w:cstheme="minorHAnsi"/>
                <w:bCs/>
                <w:lang w:eastAsia="en-AU"/>
              </w:rPr>
            </w:pPr>
            <w:r w:rsidRPr="00056145">
              <w:rPr>
                <w:rFonts w:cstheme="minorHAnsi"/>
                <w:bCs/>
                <w:lang w:eastAsia="en-AU"/>
              </w:rPr>
              <w:t>Perform the duties and responsibilities of a company secretary, which may include but not be limited to the following:</w:t>
            </w:r>
          </w:p>
          <w:p w14:paraId="2D56E8F7" w14:textId="29820C95" w:rsidR="009377E7" w:rsidRPr="00056145" w:rsidRDefault="00002949" w:rsidP="00056145">
            <w:pPr>
              <w:numPr>
                <w:ilvl w:val="0"/>
                <w:numId w:val="8"/>
              </w:numPr>
              <w:ind w:right="112"/>
              <w:rPr>
                <w:rFonts w:cstheme="minorHAnsi"/>
              </w:rPr>
            </w:pPr>
            <w:r>
              <w:rPr>
                <w:rFonts w:cstheme="minorHAnsi"/>
                <w:bCs/>
                <w:lang w:eastAsia="en-AU"/>
              </w:rPr>
              <w:t xml:space="preserve">Ensure </w:t>
            </w:r>
            <w:r w:rsidR="00D06BC0">
              <w:rPr>
                <w:rFonts w:cstheme="minorHAnsi"/>
                <w:bCs/>
                <w:lang w:eastAsia="en-AU"/>
              </w:rPr>
              <w:t xml:space="preserve">MCMG </w:t>
            </w:r>
            <w:r>
              <w:rPr>
                <w:rFonts w:cstheme="minorHAnsi"/>
                <w:bCs/>
                <w:lang w:eastAsia="en-AU"/>
              </w:rPr>
              <w:t xml:space="preserve">entities </w:t>
            </w:r>
            <w:r w:rsidR="009377E7" w:rsidRPr="00056145">
              <w:rPr>
                <w:rFonts w:cstheme="minorHAnsi"/>
                <w:bCs/>
                <w:lang w:eastAsia="en-AU"/>
              </w:rPr>
              <w:t>adhere</w:t>
            </w:r>
            <w:r>
              <w:rPr>
                <w:rFonts w:cstheme="minorHAnsi"/>
                <w:bCs/>
                <w:lang w:eastAsia="en-AU"/>
              </w:rPr>
              <w:t xml:space="preserve"> </w:t>
            </w:r>
            <w:r w:rsidR="009377E7" w:rsidRPr="00056145">
              <w:rPr>
                <w:rFonts w:cstheme="minorHAnsi"/>
                <w:bCs/>
                <w:lang w:eastAsia="en-AU"/>
              </w:rPr>
              <w:t>and compl</w:t>
            </w:r>
            <w:r>
              <w:rPr>
                <w:rFonts w:cstheme="minorHAnsi"/>
                <w:bCs/>
                <w:lang w:eastAsia="en-AU"/>
              </w:rPr>
              <w:t xml:space="preserve">y </w:t>
            </w:r>
            <w:r w:rsidR="009377E7" w:rsidRPr="00056145">
              <w:rPr>
                <w:rFonts w:cstheme="minorHAnsi"/>
                <w:bCs/>
                <w:lang w:eastAsia="en-AU"/>
              </w:rPr>
              <w:t xml:space="preserve">with the Corporations Act, the constitution, the ACNC and any other </w:t>
            </w:r>
            <w:r w:rsidR="00EE2226">
              <w:rPr>
                <w:rFonts w:cstheme="minorHAnsi"/>
                <w:bCs/>
                <w:lang w:eastAsia="en-AU"/>
              </w:rPr>
              <w:t xml:space="preserve">governance requirement, </w:t>
            </w:r>
            <w:r w:rsidR="009377E7" w:rsidRPr="00056145">
              <w:rPr>
                <w:rFonts w:cstheme="minorHAnsi"/>
                <w:bCs/>
                <w:lang w:eastAsia="en-AU"/>
              </w:rPr>
              <w:t xml:space="preserve">relevant legislation or regulation </w:t>
            </w:r>
          </w:p>
          <w:p w14:paraId="7A342604" w14:textId="77777777" w:rsidR="009377E7" w:rsidRPr="00056145" w:rsidRDefault="009377E7" w:rsidP="00056145">
            <w:pPr>
              <w:pStyle w:val="Header"/>
              <w:numPr>
                <w:ilvl w:val="0"/>
                <w:numId w:val="8"/>
              </w:numPr>
              <w:tabs>
                <w:tab w:val="clear" w:pos="4513"/>
                <w:tab w:val="clear" w:pos="9026"/>
              </w:tabs>
              <w:rPr>
                <w:rFonts w:cstheme="minorHAnsi"/>
              </w:rPr>
            </w:pPr>
            <w:r w:rsidRPr="00056145">
              <w:rPr>
                <w:rFonts w:cstheme="minorHAnsi"/>
              </w:rPr>
              <w:t xml:space="preserve">Assist the chair and directors in the conduct of meetings and their directorial, governance obligations and responsibilities </w:t>
            </w:r>
          </w:p>
          <w:p w14:paraId="3DA362EF" w14:textId="1AF2D725" w:rsidR="009377E7" w:rsidRPr="009377E7" w:rsidRDefault="009377E7" w:rsidP="00056145">
            <w:pPr>
              <w:pStyle w:val="Header"/>
              <w:numPr>
                <w:ilvl w:val="0"/>
                <w:numId w:val="8"/>
              </w:numPr>
              <w:tabs>
                <w:tab w:val="clear" w:pos="4513"/>
                <w:tab w:val="clear" w:pos="9026"/>
              </w:tabs>
              <w:rPr>
                <w:rFonts w:cstheme="minorHAnsi"/>
              </w:rPr>
            </w:pPr>
            <w:r w:rsidRPr="009377E7">
              <w:rPr>
                <w:rFonts w:cstheme="minorHAnsi"/>
              </w:rPr>
              <w:t xml:space="preserve">Ensure necessary registers are established and maintained in accordance with the legal </w:t>
            </w:r>
            <w:r w:rsidR="00EE2226">
              <w:rPr>
                <w:rFonts w:cstheme="minorHAnsi"/>
              </w:rPr>
              <w:t xml:space="preserve">and governance </w:t>
            </w:r>
            <w:r w:rsidRPr="009377E7">
              <w:rPr>
                <w:rFonts w:cstheme="minorHAnsi"/>
              </w:rPr>
              <w:t>obligations</w:t>
            </w:r>
          </w:p>
          <w:p w14:paraId="401751DA" w14:textId="089CD37E" w:rsidR="009377E7" w:rsidRPr="009377E7" w:rsidRDefault="009377E7" w:rsidP="00056145">
            <w:pPr>
              <w:pStyle w:val="Header"/>
              <w:numPr>
                <w:ilvl w:val="0"/>
                <w:numId w:val="8"/>
              </w:numPr>
              <w:tabs>
                <w:tab w:val="clear" w:pos="4513"/>
                <w:tab w:val="clear" w:pos="9026"/>
              </w:tabs>
              <w:rPr>
                <w:rFonts w:cstheme="minorHAnsi"/>
              </w:rPr>
            </w:pPr>
            <w:r w:rsidRPr="009377E7">
              <w:rPr>
                <w:rFonts w:cstheme="minorHAnsi"/>
              </w:rPr>
              <w:lastRenderedPageBreak/>
              <w:t xml:space="preserve">Ensure the completion and lodgement </w:t>
            </w:r>
            <w:r w:rsidR="00361817">
              <w:rPr>
                <w:rFonts w:cstheme="minorHAnsi"/>
              </w:rPr>
              <w:t xml:space="preserve">of </w:t>
            </w:r>
            <w:r w:rsidRPr="009377E7">
              <w:rPr>
                <w:rFonts w:cstheme="minorHAnsi"/>
              </w:rPr>
              <w:t>statutory forms and returns such as annual financial reports, annual reports and changes to directors in accordance with regulatory timeframes</w:t>
            </w:r>
          </w:p>
          <w:p w14:paraId="59ABE8AB" w14:textId="53375A32" w:rsidR="009377E7" w:rsidRDefault="009377E7" w:rsidP="00056145">
            <w:pPr>
              <w:pStyle w:val="Header"/>
              <w:numPr>
                <w:ilvl w:val="0"/>
                <w:numId w:val="8"/>
              </w:numPr>
              <w:tabs>
                <w:tab w:val="clear" w:pos="4513"/>
                <w:tab w:val="clear" w:pos="9026"/>
              </w:tabs>
              <w:rPr>
                <w:rFonts w:cstheme="minorHAnsi"/>
              </w:rPr>
            </w:pPr>
            <w:r w:rsidRPr="009377E7">
              <w:rPr>
                <w:rFonts w:cstheme="minorHAnsi"/>
              </w:rPr>
              <w:t xml:space="preserve">Manage board processes – annual </w:t>
            </w:r>
            <w:r w:rsidR="00361817">
              <w:rPr>
                <w:rFonts w:cstheme="minorHAnsi"/>
              </w:rPr>
              <w:t xml:space="preserve">meeting </w:t>
            </w:r>
            <w:r w:rsidRPr="009377E7">
              <w:rPr>
                <w:rFonts w:cstheme="minorHAnsi"/>
              </w:rPr>
              <w:t xml:space="preserve">calendar, </w:t>
            </w:r>
            <w:r w:rsidR="00361817">
              <w:rPr>
                <w:rFonts w:cstheme="minorHAnsi"/>
              </w:rPr>
              <w:t xml:space="preserve">review of </w:t>
            </w:r>
            <w:r w:rsidRPr="009377E7">
              <w:rPr>
                <w:rFonts w:cstheme="minorHAnsi"/>
              </w:rPr>
              <w:t>charters, annual report, circulation of agenda’s, minutes, discussion papers, proposals for the board and its committees</w:t>
            </w:r>
          </w:p>
          <w:p w14:paraId="4B8C0C4A" w14:textId="574E0218" w:rsidR="00AC3696" w:rsidRPr="009377E7" w:rsidRDefault="00AC3696" w:rsidP="00AC3696">
            <w:pPr>
              <w:pStyle w:val="Header"/>
              <w:numPr>
                <w:ilvl w:val="0"/>
                <w:numId w:val="8"/>
              </w:numPr>
              <w:tabs>
                <w:tab w:val="clear" w:pos="4513"/>
                <w:tab w:val="clear" w:pos="9026"/>
              </w:tabs>
              <w:rPr>
                <w:rFonts w:cstheme="minorHAnsi"/>
              </w:rPr>
            </w:pPr>
            <w:r w:rsidRPr="009377E7">
              <w:rPr>
                <w:rFonts w:cstheme="minorHAnsi"/>
              </w:rPr>
              <w:t xml:space="preserve">Advise the </w:t>
            </w:r>
            <w:r w:rsidR="00680448">
              <w:rPr>
                <w:rFonts w:cstheme="minorHAnsi"/>
              </w:rPr>
              <w:t xml:space="preserve">CEO </w:t>
            </w:r>
            <w:r w:rsidR="00F71085">
              <w:rPr>
                <w:rFonts w:cstheme="minorHAnsi"/>
              </w:rPr>
              <w:t xml:space="preserve">on </w:t>
            </w:r>
            <w:r w:rsidRPr="009377E7">
              <w:rPr>
                <w:rFonts w:cstheme="minorHAnsi"/>
              </w:rPr>
              <w:t>good governance practice</w:t>
            </w:r>
            <w:r w:rsidR="00680448">
              <w:rPr>
                <w:rFonts w:cstheme="minorHAnsi"/>
              </w:rPr>
              <w:t xml:space="preserve">, including streamlining </w:t>
            </w:r>
            <w:r w:rsidR="000A010D">
              <w:rPr>
                <w:rFonts w:cstheme="minorHAnsi"/>
              </w:rPr>
              <w:t>board and subcommittee administration</w:t>
            </w:r>
          </w:p>
          <w:p w14:paraId="3309C51C" w14:textId="77777777" w:rsidR="009377E7" w:rsidRPr="009377E7" w:rsidRDefault="009377E7" w:rsidP="00056145">
            <w:pPr>
              <w:pStyle w:val="Header"/>
              <w:numPr>
                <w:ilvl w:val="0"/>
                <w:numId w:val="8"/>
              </w:numPr>
              <w:tabs>
                <w:tab w:val="clear" w:pos="4513"/>
                <w:tab w:val="clear" w:pos="9026"/>
              </w:tabs>
              <w:rPr>
                <w:rFonts w:cstheme="minorHAnsi"/>
              </w:rPr>
            </w:pPr>
            <w:r w:rsidRPr="009377E7">
              <w:rPr>
                <w:rFonts w:cstheme="minorHAnsi"/>
              </w:rPr>
              <w:t>Organise the induction and professional development of directors</w:t>
            </w:r>
          </w:p>
          <w:p w14:paraId="38C7D46E" w14:textId="77777777" w:rsidR="009377E7" w:rsidRPr="009377E7" w:rsidRDefault="009377E7" w:rsidP="00056145">
            <w:pPr>
              <w:pStyle w:val="Header"/>
              <w:numPr>
                <w:ilvl w:val="0"/>
                <w:numId w:val="8"/>
              </w:numPr>
              <w:tabs>
                <w:tab w:val="clear" w:pos="4513"/>
                <w:tab w:val="clear" w:pos="9026"/>
              </w:tabs>
              <w:rPr>
                <w:rFonts w:cstheme="minorHAnsi"/>
              </w:rPr>
            </w:pPr>
            <w:r w:rsidRPr="009377E7">
              <w:rPr>
                <w:rFonts w:cstheme="minorHAnsi"/>
              </w:rPr>
              <w:t>Liaise with professional advisors on behalf of the board</w:t>
            </w:r>
          </w:p>
          <w:p w14:paraId="652D5DEB" w14:textId="77777777" w:rsidR="009377E7" w:rsidRPr="009377E7" w:rsidRDefault="009377E7" w:rsidP="00056145">
            <w:pPr>
              <w:pStyle w:val="Header"/>
              <w:numPr>
                <w:ilvl w:val="0"/>
                <w:numId w:val="8"/>
              </w:numPr>
              <w:tabs>
                <w:tab w:val="clear" w:pos="4513"/>
                <w:tab w:val="clear" w:pos="9026"/>
              </w:tabs>
              <w:rPr>
                <w:rFonts w:cstheme="minorHAnsi"/>
              </w:rPr>
            </w:pPr>
            <w:r w:rsidRPr="009377E7">
              <w:rPr>
                <w:rFonts w:cstheme="minorHAnsi"/>
              </w:rPr>
              <w:t xml:space="preserve">Carry out any other functions as required to support governance processes of the CEO and board chairs </w:t>
            </w:r>
          </w:p>
          <w:p w14:paraId="1878F809" w14:textId="0ACF243E" w:rsidR="009377E7" w:rsidRDefault="009377E7" w:rsidP="00056145">
            <w:pPr>
              <w:pStyle w:val="Header"/>
              <w:numPr>
                <w:ilvl w:val="0"/>
                <w:numId w:val="8"/>
              </w:numPr>
              <w:tabs>
                <w:tab w:val="clear" w:pos="4513"/>
                <w:tab w:val="clear" w:pos="9026"/>
              </w:tabs>
              <w:rPr>
                <w:rFonts w:cstheme="minorHAnsi"/>
              </w:rPr>
            </w:pPr>
            <w:r w:rsidRPr="009377E7">
              <w:rPr>
                <w:rFonts w:cstheme="minorHAnsi"/>
              </w:rPr>
              <w:t>Supervise Executive A</w:t>
            </w:r>
            <w:r w:rsidR="00705D99">
              <w:rPr>
                <w:rFonts w:cstheme="minorHAnsi"/>
              </w:rPr>
              <w:t>ssistant</w:t>
            </w:r>
            <w:r w:rsidRPr="009377E7">
              <w:rPr>
                <w:rFonts w:cstheme="minorHAnsi"/>
              </w:rPr>
              <w:t>, ensuring tim</w:t>
            </w:r>
            <w:r w:rsidR="00CA5E32">
              <w:rPr>
                <w:rFonts w:cstheme="minorHAnsi"/>
              </w:rPr>
              <w:t>ely</w:t>
            </w:r>
            <w:r w:rsidRPr="009377E7">
              <w:rPr>
                <w:rFonts w:cstheme="minorHAnsi"/>
              </w:rPr>
              <w:t xml:space="preserve"> administration </w:t>
            </w:r>
            <w:r w:rsidR="00A7739B">
              <w:rPr>
                <w:rFonts w:cstheme="minorHAnsi"/>
              </w:rPr>
              <w:t>for</w:t>
            </w:r>
            <w:r w:rsidRPr="009377E7">
              <w:rPr>
                <w:rFonts w:cstheme="minorHAnsi"/>
              </w:rPr>
              <w:t xml:space="preserve"> Board Chairs</w:t>
            </w:r>
          </w:p>
          <w:p w14:paraId="63BFC2A1" w14:textId="31C4D99D" w:rsidR="00311A44" w:rsidRDefault="00311A44" w:rsidP="00056145">
            <w:pPr>
              <w:pStyle w:val="Header"/>
              <w:numPr>
                <w:ilvl w:val="0"/>
                <w:numId w:val="8"/>
              </w:numPr>
              <w:tabs>
                <w:tab w:val="clear" w:pos="4513"/>
                <w:tab w:val="clear" w:pos="9026"/>
              </w:tabs>
              <w:rPr>
                <w:rFonts w:cstheme="minorHAnsi"/>
              </w:rPr>
            </w:pPr>
            <w:r>
              <w:rPr>
                <w:rFonts w:cstheme="minorHAnsi"/>
              </w:rPr>
              <w:t>Develop Executive Assistant to enable cover</w:t>
            </w:r>
            <w:r w:rsidR="007165EF">
              <w:rPr>
                <w:rFonts w:cstheme="minorHAnsi"/>
              </w:rPr>
              <w:t>age for when</w:t>
            </w:r>
            <w:r>
              <w:rPr>
                <w:rFonts w:cstheme="minorHAnsi"/>
              </w:rPr>
              <w:t xml:space="preserve"> Company Secretary </w:t>
            </w:r>
            <w:r w:rsidR="007165EF">
              <w:rPr>
                <w:rFonts w:cstheme="minorHAnsi"/>
              </w:rPr>
              <w:t xml:space="preserve">goes on </w:t>
            </w:r>
            <w:r>
              <w:rPr>
                <w:rFonts w:cstheme="minorHAnsi"/>
              </w:rPr>
              <w:t>leave</w:t>
            </w:r>
          </w:p>
          <w:p w14:paraId="2452D318" w14:textId="74AEC478" w:rsidR="00742201" w:rsidRDefault="00FE291F" w:rsidP="00056145">
            <w:pPr>
              <w:pStyle w:val="Header"/>
              <w:numPr>
                <w:ilvl w:val="0"/>
                <w:numId w:val="8"/>
              </w:numPr>
              <w:tabs>
                <w:tab w:val="clear" w:pos="4513"/>
                <w:tab w:val="clear" w:pos="9026"/>
              </w:tabs>
              <w:rPr>
                <w:rFonts w:cstheme="minorHAnsi"/>
              </w:rPr>
            </w:pPr>
            <w:r>
              <w:rPr>
                <w:rFonts w:cstheme="minorHAnsi"/>
              </w:rPr>
              <w:t xml:space="preserve">Apply </w:t>
            </w:r>
            <w:r w:rsidR="00375499">
              <w:rPr>
                <w:rFonts w:cstheme="minorHAnsi"/>
              </w:rPr>
              <w:t>MCM people leadership policy and procedure, including performance management</w:t>
            </w:r>
            <w:r w:rsidR="004B4B10">
              <w:rPr>
                <w:rFonts w:cstheme="minorHAnsi"/>
              </w:rPr>
              <w:t xml:space="preserve"> practices such as regular supervision</w:t>
            </w:r>
            <w:r w:rsidR="00375499">
              <w:rPr>
                <w:rFonts w:cstheme="minorHAnsi"/>
              </w:rPr>
              <w:t>, MyPALS</w:t>
            </w:r>
          </w:p>
          <w:p w14:paraId="58398887" w14:textId="47AE075C" w:rsidR="00FE291F" w:rsidRPr="009377E7" w:rsidRDefault="00742201" w:rsidP="00056145">
            <w:pPr>
              <w:pStyle w:val="Header"/>
              <w:numPr>
                <w:ilvl w:val="0"/>
                <w:numId w:val="8"/>
              </w:numPr>
              <w:tabs>
                <w:tab w:val="clear" w:pos="4513"/>
                <w:tab w:val="clear" w:pos="9026"/>
              </w:tabs>
              <w:rPr>
                <w:rFonts w:cstheme="minorHAnsi"/>
              </w:rPr>
            </w:pPr>
            <w:r>
              <w:rPr>
                <w:rFonts w:cstheme="minorHAnsi"/>
              </w:rPr>
              <w:t>P</w:t>
            </w:r>
            <w:r w:rsidR="007F5055">
              <w:rPr>
                <w:rFonts w:cstheme="minorHAnsi"/>
              </w:rPr>
              <w:t xml:space="preserve">articipate in </w:t>
            </w:r>
            <w:r>
              <w:rPr>
                <w:rFonts w:cstheme="minorHAnsi"/>
              </w:rPr>
              <w:t>learning opportunities</w:t>
            </w:r>
            <w:r w:rsidR="00A548D7">
              <w:rPr>
                <w:rFonts w:cstheme="minorHAnsi"/>
              </w:rPr>
              <w:t xml:space="preserve"> provided by MCM</w:t>
            </w:r>
            <w:r w:rsidR="00A7739B">
              <w:rPr>
                <w:rFonts w:cstheme="minorHAnsi"/>
              </w:rPr>
              <w:t>G</w:t>
            </w:r>
          </w:p>
          <w:p w14:paraId="31736301" w14:textId="21DE3681" w:rsidR="002714AC" w:rsidRPr="009377E7" w:rsidRDefault="002714AC" w:rsidP="00056145">
            <w:pPr>
              <w:pStyle w:val="ListParagraph"/>
              <w:numPr>
                <w:ilvl w:val="0"/>
                <w:numId w:val="8"/>
              </w:numPr>
              <w:jc w:val="both"/>
              <w:rPr>
                <w:rFonts w:asciiTheme="minorHAnsi" w:hAnsiTheme="minorHAnsi" w:cstheme="minorHAnsi"/>
                <w:szCs w:val="22"/>
              </w:rPr>
            </w:pPr>
            <w:r w:rsidRPr="009377E7">
              <w:rPr>
                <w:rFonts w:asciiTheme="minorHAnsi" w:hAnsiTheme="minorHAnsi" w:cstheme="minorHAnsi"/>
                <w:szCs w:val="22"/>
              </w:rPr>
              <w:t>Ensure services are delivered within the framework of MCM</w:t>
            </w:r>
            <w:r w:rsidR="003764A8">
              <w:rPr>
                <w:rFonts w:asciiTheme="minorHAnsi" w:hAnsiTheme="minorHAnsi" w:cstheme="minorHAnsi"/>
                <w:szCs w:val="22"/>
              </w:rPr>
              <w:t>G and operating entities</w:t>
            </w:r>
            <w:r w:rsidRPr="009377E7">
              <w:rPr>
                <w:rFonts w:asciiTheme="minorHAnsi" w:hAnsiTheme="minorHAnsi" w:cstheme="minorHAnsi"/>
                <w:szCs w:val="22"/>
              </w:rPr>
              <w:t xml:space="preserve"> policies and procedures, legislative requirements, and meet the relevant service standards.</w:t>
            </w:r>
          </w:p>
          <w:p w14:paraId="3569F85B" w14:textId="1B5CA5B0" w:rsidR="00B91301" w:rsidRPr="009377E7" w:rsidRDefault="002714AC" w:rsidP="00056145">
            <w:pPr>
              <w:pStyle w:val="ListParagraph"/>
              <w:numPr>
                <w:ilvl w:val="0"/>
                <w:numId w:val="8"/>
              </w:numPr>
              <w:jc w:val="both"/>
              <w:rPr>
                <w:rFonts w:asciiTheme="minorHAnsi" w:hAnsiTheme="minorHAnsi" w:cstheme="minorHAnsi"/>
                <w:szCs w:val="22"/>
              </w:rPr>
            </w:pPr>
            <w:r w:rsidRPr="009377E7">
              <w:rPr>
                <w:rFonts w:asciiTheme="minorHAnsi" w:hAnsiTheme="minorHAnsi" w:cstheme="minorHAnsi"/>
                <w:szCs w:val="22"/>
              </w:rPr>
              <w:t xml:space="preserve">Perform other duties and responsibilities, as directed by the </w:t>
            </w:r>
            <w:sdt>
              <w:sdtPr>
                <w:rPr>
                  <w:rFonts w:asciiTheme="minorHAnsi" w:hAnsiTheme="minorHAnsi" w:cstheme="minorHAnsi"/>
                  <w:szCs w:val="22"/>
                </w:rPr>
                <w:alias w:val="Click to enter supervisors title"/>
                <w:tag w:val="Click to enter supervisors title"/>
                <w:id w:val="300276748"/>
                <w:placeholder>
                  <w:docPart w:val="A5B96532CF10469E9C64F15B3FEDBEF6"/>
                </w:placeholder>
              </w:sdtPr>
              <w:sdtContent>
                <w:r w:rsidR="009377E7" w:rsidRPr="009377E7">
                  <w:rPr>
                    <w:rFonts w:asciiTheme="minorHAnsi" w:hAnsiTheme="minorHAnsi" w:cstheme="minorHAnsi"/>
                    <w:szCs w:val="22"/>
                  </w:rPr>
                  <w:t xml:space="preserve">CEO </w:t>
                </w:r>
              </w:sdtContent>
            </w:sdt>
            <w:r w:rsidRPr="009377E7">
              <w:rPr>
                <w:rFonts w:asciiTheme="minorHAnsi" w:hAnsiTheme="minorHAnsi" w:cstheme="minorHAnsi"/>
                <w:szCs w:val="22"/>
              </w:rPr>
              <w:t>or delegate.</w:t>
            </w:r>
          </w:p>
          <w:p w14:paraId="32A9EE10" w14:textId="77777777" w:rsidR="00165A15" w:rsidRPr="009377E7" w:rsidRDefault="00165A15" w:rsidP="009377E7">
            <w:pPr>
              <w:jc w:val="both"/>
              <w:rPr>
                <w:rFonts w:cstheme="minorHAnsi"/>
              </w:rPr>
            </w:pPr>
          </w:p>
        </w:tc>
      </w:tr>
      <w:tr w:rsidR="00165A15" w:rsidRPr="009377E7" w14:paraId="2948E07F" w14:textId="77777777" w:rsidTr="00056145">
        <w:trPr>
          <w:gridBefore w:val="1"/>
          <w:wBefore w:w="108" w:type="dxa"/>
        </w:trPr>
        <w:tc>
          <w:tcPr>
            <w:tcW w:w="9736" w:type="dxa"/>
            <w:gridSpan w:val="3"/>
            <w:shd w:val="clear" w:color="auto" w:fill="D9D9D9" w:themeFill="background1" w:themeFillShade="D9"/>
          </w:tcPr>
          <w:p w14:paraId="0DB30EBB" w14:textId="4C3BF7B0" w:rsidR="00165A15" w:rsidRPr="009377E7" w:rsidRDefault="00165A15" w:rsidP="009377E7">
            <w:pPr>
              <w:rPr>
                <w:rFonts w:cstheme="minorHAnsi"/>
                <w:b/>
              </w:rPr>
            </w:pPr>
            <w:r w:rsidRPr="009377E7">
              <w:rPr>
                <w:rFonts w:cstheme="minorHAnsi"/>
                <w:b/>
              </w:rPr>
              <w:lastRenderedPageBreak/>
              <w:t>POSITION AUTHORITIES</w:t>
            </w:r>
          </w:p>
        </w:tc>
      </w:tr>
      <w:tr w:rsidR="00165A15" w:rsidRPr="009377E7" w14:paraId="6D069AD7" w14:textId="77777777" w:rsidTr="00056145">
        <w:trPr>
          <w:gridBefore w:val="1"/>
          <w:wBefore w:w="108" w:type="dxa"/>
        </w:trPr>
        <w:tc>
          <w:tcPr>
            <w:tcW w:w="9736" w:type="dxa"/>
            <w:gridSpan w:val="3"/>
          </w:tcPr>
          <w:p w14:paraId="01F57482" w14:textId="77777777" w:rsidR="004E4D99" w:rsidRDefault="004E4D99" w:rsidP="009377E7">
            <w:pPr>
              <w:ind w:right="-9"/>
              <w:jc w:val="both"/>
              <w:rPr>
                <w:rFonts w:eastAsia="Times New Roman" w:cstheme="minorHAnsi"/>
                <w:iCs/>
              </w:rPr>
            </w:pPr>
          </w:p>
          <w:p w14:paraId="3322758C" w14:textId="219AA08C" w:rsidR="00165A15" w:rsidRPr="009377E7" w:rsidRDefault="00165A15" w:rsidP="009377E7">
            <w:pPr>
              <w:ind w:right="-9"/>
              <w:jc w:val="both"/>
              <w:rPr>
                <w:rFonts w:eastAsia="Times New Roman" w:cstheme="minorHAnsi"/>
                <w:iCs/>
              </w:rPr>
            </w:pPr>
            <w:r w:rsidRPr="009377E7">
              <w:rPr>
                <w:rFonts w:eastAsia="Times New Roman" w:cstheme="minorHAnsi"/>
                <w:iCs/>
              </w:rPr>
              <w:t>Direct reports:</w:t>
            </w:r>
            <w:r w:rsidRPr="009377E7">
              <w:rPr>
                <w:rFonts w:eastAsia="Times New Roman" w:cstheme="minorHAnsi"/>
                <w:iCs/>
              </w:rPr>
              <w:tab/>
            </w:r>
            <w:r w:rsidRPr="009377E7">
              <w:rPr>
                <w:rFonts w:eastAsia="Times New Roman" w:cstheme="minorHAnsi"/>
                <w:iCs/>
              </w:rPr>
              <w:tab/>
            </w:r>
            <w:r w:rsidR="009377E7" w:rsidRPr="009377E7">
              <w:rPr>
                <w:rFonts w:eastAsia="Times New Roman" w:cstheme="minorHAnsi"/>
                <w:iCs/>
              </w:rPr>
              <w:tab/>
              <w:t>1</w:t>
            </w:r>
            <w:r w:rsidR="003764A8">
              <w:rPr>
                <w:rFonts w:eastAsia="Times New Roman" w:cstheme="minorHAnsi"/>
                <w:iCs/>
              </w:rPr>
              <w:t xml:space="preserve"> (.5</w:t>
            </w:r>
            <w:r w:rsidR="00201912">
              <w:rPr>
                <w:rFonts w:eastAsia="Times New Roman" w:cstheme="minorHAnsi"/>
                <w:iCs/>
              </w:rPr>
              <w:t xml:space="preserve"> FTE</w:t>
            </w:r>
            <w:r w:rsidR="003764A8">
              <w:rPr>
                <w:rFonts w:eastAsia="Times New Roman" w:cstheme="minorHAnsi"/>
                <w:iCs/>
              </w:rPr>
              <w:t>)</w:t>
            </w:r>
          </w:p>
          <w:p w14:paraId="2DF47FD2" w14:textId="3BF5D4EC" w:rsidR="00165A15" w:rsidRPr="009377E7" w:rsidRDefault="00165A15" w:rsidP="009377E7">
            <w:pPr>
              <w:ind w:right="-9"/>
              <w:jc w:val="both"/>
              <w:rPr>
                <w:rFonts w:eastAsia="Times New Roman" w:cstheme="minorHAnsi"/>
                <w:iCs/>
              </w:rPr>
            </w:pPr>
            <w:r w:rsidRPr="009377E7">
              <w:rPr>
                <w:rFonts w:eastAsia="Times New Roman" w:cstheme="minorHAnsi"/>
                <w:iCs/>
              </w:rPr>
              <w:t>Indirect reports:</w:t>
            </w:r>
            <w:r w:rsidRPr="009377E7">
              <w:rPr>
                <w:rFonts w:eastAsia="Times New Roman" w:cstheme="minorHAnsi"/>
                <w:iCs/>
              </w:rPr>
              <w:tab/>
            </w:r>
            <w:r w:rsidRPr="009377E7">
              <w:rPr>
                <w:rFonts w:eastAsia="Times New Roman" w:cstheme="minorHAnsi"/>
                <w:iCs/>
              </w:rPr>
              <w:tab/>
            </w:r>
            <w:r w:rsidR="009377E7" w:rsidRPr="009377E7">
              <w:rPr>
                <w:rFonts w:eastAsia="Times New Roman" w:cstheme="minorHAnsi"/>
                <w:iCs/>
              </w:rPr>
              <w:t>Nil</w:t>
            </w:r>
          </w:p>
          <w:p w14:paraId="7EDB870C" w14:textId="7C83A66D" w:rsidR="00165A15" w:rsidRPr="009377E7" w:rsidRDefault="00165A15" w:rsidP="009377E7">
            <w:pPr>
              <w:ind w:right="-9"/>
              <w:jc w:val="both"/>
              <w:rPr>
                <w:rFonts w:eastAsia="Times New Roman" w:cstheme="minorHAnsi"/>
                <w:iCs/>
              </w:rPr>
            </w:pPr>
            <w:r w:rsidRPr="009377E7">
              <w:rPr>
                <w:rFonts w:eastAsia="Times New Roman" w:cstheme="minorHAnsi"/>
                <w:iCs/>
              </w:rPr>
              <w:t>Operating expenditure:</w:t>
            </w:r>
            <w:r w:rsidRPr="009377E7">
              <w:rPr>
                <w:rFonts w:eastAsia="Times New Roman" w:cstheme="minorHAnsi"/>
                <w:iCs/>
              </w:rPr>
              <w:tab/>
            </w:r>
            <w:r w:rsidRPr="009377E7">
              <w:rPr>
                <w:rFonts w:eastAsia="Times New Roman" w:cstheme="minorHAnsi"/>
                <w:iCs/>
              </w:rPr>
              <w:tab/>
              <w:t>As per delegations of authority</w:t>
            </w:r>
            <w:r w:rsidR="004E4D99">
              <w:rPr>
                <w:rFonts w:eastAsia="Times New Roman" w:cstheme="minorHAnsi"/>
                <w:iCs/>
              </w:rPr>
              <w:t xml:space="preserve"> matrix</w:t>
            </w:r>
          </w:p>
          <w:p w14:paraId="76B78D4E" w14:textId="0F31E371" w:rsidR="00165A15" w:rsidRPr="009377E7" w:rsidRDefault="00165A15" w:rsidP="009377E7">
            <w:pPr>
              <w:ind w:right="-9"/>
              <w:jc w:val="both"/>
              <w:rPr>
                <w:rFonts w:eastAsia="Times New Roman" w:cstheme="minorHAnsi"/>
                <w:iCs/>
              </w:rPr>
            </w:pPr>
            <w:r w:rsidRPr="009377E7">
              <w:rPr>
                <w:rFonts w:eastAsia="Times New Roman" w:cstheme="minorHAnsi"/>
                <w:iCs/>
              </w:rPr>
              <w:t>Capital expenditure:</w:t>
            </w:r>
            <w:r w:rsidRPr="009377E7">
              <w:rPr>
                <w:rFonts w:eastAsia="Times New Roman" w:cstheme="minorHAnsi"/>
                <w:iCs/>
              </w:rPr>
              <w:tab/>
            </w:r>
            <w:r w:rsidRPr="009377E7">
              <w:rPr>
                <w:rFonts w:eastAsia="Times New Roman" w:cstheme="minorHAnsi"/>
                <w:iCs/>
              </w:rPr>
              <w:tab/>
              <w:t>As per delegations of authority</w:t>
            </w:r>
            <w:r w:rsidR="004E4D99">
              <w:rPr>
                <w:rFonts w:eastAsia="Times New Roman" w:cstheme="minorHAnsi"/>
                <w:iCs/>
              </w:rPr>
              <w:t xml:space="preserve"> matrix</w:t>
            </w:r>
          </w:p>
          <w:p w14:paraId="77B5473C" w14:textId="2E8F7E61" w:rsidR="00165A15" w:rsidRDefault="00165A15" w:rsidP="009377E7">
            <w:pPr>
              <w:ind w:right="-9"/>
              <w:jc w:val="both"/>
              <w:rPr>
                <w:rFonts w:eastAsia="Times New Roman" w:cstheme="minorHAnsi"/>
                <w:iCs/>
              </w:rPr>
            </w:pPr>
            <w:r w:rsidRPr="009377E7">
              <w:rPr>
                <w:rFonts w:eastAsia="Times New Roman" w:cstheme="minorHAnsi"/>
                <w:iCs/>
              </w:rPr>
              <w:t>Other:</w:t>
            </w:r>
            <w:r w:rsidRPr="009377E7">
              <w:rPr>
                <w:rFonts w:eastAsia="Times New Roman" w:cstheme="minorHAnsi"/>
                <w:iCs/>
              </w:rPr>
              <w:tab/>
            </w:r>
            <w:r w:rsidRPr="009377E7">
              <w:rPr>
                <w:rFonts w:eastAsia="Times New Roman" w:cstheme="minorHAnsi"/>
                <w:iCs/>
              </w:rPr>
              <w:tab/>
            </w:r>
            <w:r w:rsidRPr="009377E7">
              <w:rPr>
                <w:rFonts w:eastAsia="Times New Roman" w:cstheme="minorHAnsi"/>
                <w:iCs/>
              </w:rPr>
              <w:tab/>
            </w:r>
            <w:r w:rsidR="009377E7" w:rsidRPr="009377E7">
              <w:rPr>
                <w:rFonts w:eastAsia="Times New Roman" w:cstheme="minorHAnsi"/>
                <w:iCs/>
              </w:rPr>
              <w:tab/>
            </w:r>
            <w:r w:rsidR="00BF5106">
              <w:rPr>
                <w:rFonts w:eastAsia="Times New Roman" w:cstheme="minorHAnsi"/>
                <w:iCs/>
              </w:rPr>
              <w:t>Lodgement requirements as per role</w:t>
            </w:r>
          </w:p>
          <w:p w14:paraId="5A3637C6" w14:textId="3E31DB3E" w:rsidR="00395AA5" w:rsidRPr="009377E7" w:rsidRDefault="00395AA5" w:rsidP="009377E7">
            <w:pPr>
              <w:ind w:right="-9"/>
              <w:jc w:val="both"/>
              <w:rPr>
                <w:rFonts w:eastAsia="Times New Roman" w:cstheme="minorHAnsi"/>
                <w:iCs/>
              </w:rPr>
            </w:pPr>
          </w:p>
        </w:tc>
      </w:tr>
      <w:tr w:rsidR="00966D01" w:rsidRPr="009377E7" w14:paraId="3A1D76E1" w14:textId="77777777" w:rsidTr="00056145">
        <w:trPr>
          <w:gridBefore w:val="1"/>
          <w:wBefore w:w="108" w:type="dxa"/>
        </w:trPr>
        <w:tc>
          <w:tcPr>
            <w:tcW w:w="9736" w:type="dxa"/>
            <w:gridSpan w:val="3"/>
            <w:shd w:val="clear" w:color="auto" w:fill="D9D9D9" w:themeFill="background1" w:themeFillShade="D9"/>
          </w:tcPr>
          <w:p w14:paraId="7F06920A" w14:textId="77777777" w:rsidR="002714AC" w:rsidRPr="009377E7" w:rsidRDefault="002714AC" w:rsidP="009377E7">
            <w:pPr>
              <w:rPr>
                <w:rFonts w:cstheme="minorHAnsi"/>
                <w:b/>
                <w:bCs/>
                <w:lang w:eastAsia="en-AU"/>
              </w:rPr>
            </w:pPr>
            <w:r w:rsidRPr="009377E7">
              <w:rPr>
                <w:rFonts w:cstheme="minorHAnsi"/>
                <w:b/>
              </w:rPr>
              <w:t>KEY RELATIONSHIPS</w:t>
            </w:r>
          </w:p>
        </w:tc>
      </w:tr>
      <w:tr w:rsidR="00966D01" w:rsidRPr="009377E7" w14:paraId="244AB876" w14:textId="77777777" w:rsidTr="00056145">
        <w:trPr>
          <w:gridBefore w:val="1"/>
          <w:wBefore w:w="108" w:type="dxa"/>
        </w:trPr>
        <w:tc>
          <w:tcPr>
            <w:tcW w:w="9736" w:type="dxa"/>
            <w:gridSpan w:val="3"/>
          </w:tcPr>
          <w:p w14:paraId="17666949" w14:textId="77777777" w:rsidR="00001129" w:rsidRPr="009377E7" w:rsidRDefault="00001129" w:rsidP="009377E7">
            <w:pPr>
              <w:jc w:val="both"/>
              <w:rPr>
                <w:rFonts w:cstheme="minorHAnsi"/>
              </w:rPr>
            </w:pPr>
          </w:p>
          <w:p w14:paraId="4EE1DD4D" w14:textId="542345E1" w:rsidR="002714AC" w:rsidRPr="009377E7" w:rsidRDefault="0072695D" w:rsidP="009377E7">
            <w:pPr>
              <w:jc w:val="both"/>
              <w:rPr>
                <w:rFonts w:cstheme="minorHAnsi"/>
              </w:rPr>
            </w:pPr>
            <w:r w:rsidRPr="009377E7">
              <w:rPr>
                <w:rFonts w:cstheme="minorHAnsi"/>
              </w:rPr>
              <w:t>This position may have relationships with a diverse range of MCM</w:t>
            </w:r>
            <w:r w:rsidR="001D4CB3">
              <w:rPr>
                <w:rFonts w:cstheme="minorHAnsi"/>
              </w:rPr>
              <w:t xml:space="preserve">G </w:t>
            </w:r>
            <w:r w:rsidRPr="009377E7">
              <w:rPr>
                <w:rFonts w:cstheme="minorHAnsi"/>
              </w:rPr>
              <w:t>employees, external service providers, organisations and stakeholders within the community, with the view to providing the most appropriate and effective services and supports to the people they support. Examples of key relationships are detailed</w:t>
            </w:r>
            <w:r w:rsidR="00B91301" w:rsidRPr="009377E7">
              <w:rPr>
                <w:rFonts w:cstheme="minorHAnsi"/>
              </w:rPr>
              <w:t xml:space="preserve">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6840"/>
            </w:tblGrid>
            <w:tr w:rsidR="009377E7" w:rsidRPr="009377E7" w14:paraId="6DC0C6FF" w14:textId="77777777" w:rsidTr="004C4175">
              <w:tc>
                <w:tcPr>
                  <w:tcW w:w="2340" w:type="dxa"/>
                </w:tcPr>
                <w:p w14:paraId="5253E769" w14:textId="77777777" w:rsidR="009377E7" w:rsidRPr="009377E7" w:rsidRDefault="009377E7" w:rsidP="009377E7">
                  <w:pPr>
                    <w:spacing w:after="0" w:line="240" w:lineRule="auto"/>
                    <w:rPr>
                      <w:rFonts w:cstheme="minorHAnsi"/>
                      <w:b/>
                      <w:bCs/>
                    </w:rPr>
                  </w:pPr>
                  <w:r w:rsidRPr="009377E7">
                    <w:rPr>
                      <w:rFonts w:cstheme="minorHAnsi"/>
                      <w:b/>
                      <w:bCs/>
                    </w:rPr>
                    <w:t>Relationships</w:t>
                  </w:r>
                </w:p>
              </w:tc>
              <w:tc>
                <w:tcPr>
                  <w:tcW w:w="6840" w:type="dxa"/>
                </w:tcPr>
                <w:p w14:paraId="77E18879" w14:textId="77777777" w:rsidR="009377E7" w:rsidRPr="009377E7" w:rsidRDefault="009377E7" w:rsidP="009377E7">
                  <w:pPr>
                    <w:pStyle w:val="Header"/>
                    <w:rPr>
                      <w:rFonts w:cstheme="minorHAnsi"/>
                      <w:b/>
                      <w:bCs/>
                    </w:rPr>
                  </w:pPr>
                  <w:r w:rsidRPr="009377E7">
                    <w:rPr>
                      <w:rFonts w:cstheme="minorHAnsi"/>
                      <w:b/>
                      <w:bCs/>
                    </w:rPr>
                    <w:t>Internal</w:t>
                  </w:r>
                </w:p>
                <w:p w14:paraId="223D884A" w14:textId="77777777" w:rsidR="009377E7" w:rsidRPr="009377E7" w:rsidRDefault="009377E7" w:rsidP="009377E7">
                  <w:pPr>
                    <w:pStyle w:val="Header"/>
                    <w:rPr>
                      <w:rFonts w:cstheme="minorHAnsi"/>
                    </w:rPr>
                  </w:pPr>
                  <w:r w:rsidRPr="009377E7">
                    <w:rPr>
                      <w:rFonts w:cstheme="minorHAnsi"/>
                    </w:rPr>
                    <w:t>CEO and EA</w:t>
                  </w:r>
                </w:p>
                <w:p w14:paraId="529703FC" w14:textId="66E0037D" w:rsidR="00A2116C" w:rsidRDefault="00A2116C" w:rsidP="009377E7">
                  <w:pPr>
                    <w:pStyle w:val="Header"/>
                    <w:jc w:val="both"/>
                    <w:rPr>
                      <w:rFonts w:cstheme="minorHAnsi"/>
                    </w:rPr>
                  </w:pPr>
                  <w:r>
                    <w:rPr>
                      <w:rFonts w:cstheme="minorHAnsi"/>
                    </w:rPr>
                    <w:t>Boards’ Chairs and Boards’ Subcommittee Chairs</w:t>
                  </w:r>
                </w:p>
                <w:p w14:paraId="2DA23BF3" w14:textId="1A4B3759" w:rsidR="009377E7" w:rsidRPr="009377E7" w:rsidRDefault="009377E7" w:rsidP="009377E7">
                  <w:pPr>
                    <w:pStyle w:val="Header"/>
                    <w:jc w:val="both"/>
                    <w:rPr>
                      <w:rFonts w:cstheme="minorHAnsi"/>
                      <w:color w:val="FF0000"/>
                    </w:rPr>
                  </w:pPr>
                  <w:r w:rsidRPr="009377E7">
                    <w:rPr>
                      <w:rFonts w:cstheme="minorHAnsi"/>
                    </w:rPr>
                    <w:t>Board Members</w:t>
                  </w:r>
                </w:p>
                <w:p w14:paraId="43E2B48A" w14:textId="77777777" w:rsidR="009377E7" w:rsidRPr="009377E7" w:rsidRDefault="009377E7" w:rsidP="009377E7">
                  <w:pPr>
                    <w:pStyle w:val="Header"/>
                    <w:rPr>
                      <w:rFonts w:cstheme="minorHAnsi"/>
                    </w:rPr>
                  </w:pPr>
                  <w:r w:rsidRPr="009377E7">
                    <w:rPr>
                      <w:rFonts w:cstheme="minorHAnsi"/>
                    </w:rPr>
                    <w:t>Executive Leadership Team members</w:t>
                  </w:r>
                </w:p>
                <w:p w14:paraId="6B34F51C" w14:textId="77777777" w:rsidR="009377E7" w:rsidRPr="009377E7" w:rsidRDefault="009377E7" w:rsidP="009377E7">
                  <w:pPr>
                    <w:pStyle w:val="Header"/>
                    <w:rPr>
                      <w:rFonts w:cstheme="minorHAnsi"/>
                    </w:rPr>
                  </w:pPr>
                  <w:r w:rsidRPr="009377E7">
                    <w:rPr>
                      <w:rFonts w:cstheme="minorHAnsi"/>
                    </w:rPr>
                    <w:t>Senior Management Team</w:t>
                  </w:r>
                </w:p>
                <w:p w14:paraId="69AC3159" w14:textId="77777777" w:rsidR="009377E7" w:rsidRPr="009377E7" w:rsidRDefault="009377E7" w:rsidP="009377E7">
                  <w:pPr>
                    <w:pStyle w:val="Header"/>
                    <w:jc w:val="both"/>
                    <w:rPr>
                      <w:rFonts w:cstheme="minorHAnsi"/>
                      <w:b/>
                      <w:bCs/>
                    </w:rPr>
                  </w:pPr>
                  <w:r w:rsidRPr="009377E7">
                    <w:rPr>
                      <w:rFonts w:cstheme="minorHAnsi"/>
                      <w:b/>
                      <w:bCs/>
                    </w:rPr>
                    <w:t>External stakeholders</w:t>
                  </w:r>
                </w:p>
                <w:p w14:paraId="0DEE1F0B" w14:textId="7E87E19C" w:rsidR="009377E7" w:rsidRDefault="00E17A31" w:rsidP="009377E7">
                  <w:pPr>
                    <w:pStyle w:val="Header"/>
                    <w:jc w:val="both"/>
                    <w:rPr>
                      <w:rFonts w:cstheme="minorHAnsi"/>
                    </w:rPr>
                  </w:pPr>
                  <w:r>
                    <w:rPr>
                      <w:rFonts w:cstheme="minorHAnsi"/>
                    </w:rPr>
                    <w:t>ACNC</w:t>
                  </w:r>
                </w:p>
                <w:p w14:paraId="653B7A16" w14:textId="0FFFBADB" w:rsidR="00E17A31" w:rsidRDefault="00E17A31" w:rsidP="009377E7">
                  <w:pPr>
                    <w:pStyle w:val="Header"/>
                    <w:jc w:val="both"/>
                    <w:rPr>
                      <w:rFonts w:cstheme="minorHAnsi"/>
                    </w:rPr>
                  </w:pPr>
                  <w:r>
                    <w:rPr>
                      <w:rFonts w:cstheme="minorHAnsi"/>
                    </w:rPr>
                    <w:t>ASIC</w:t>
                  </w:r>
                </w:p>
                <w:p w14:paraId="4E3E0E03" w14:textId="680EB119" w:rsidR="00E17A31" w:rsidRDefault="00E17A31" w:rsidP="009377E7">
                  <w:pPr>
                    <w:pStyle w:val="Header"/>
                    <w:jc w:val="both"/>
                    <w:rPr>
                      <w:rFonts w:cstheme="minorHAnsi"/>
                    </w:rPr>
                  </w:pPr>
                  <w:r>
                    <w:rPr>
                      <w:rFonts w:cstheme="minorHAnsi"/>
                    </w:rPr>
                    <w:t>Vic Housing Registrar</w:t>
                  </w:r>
                </w:p>
                <w:p w14:paraId="068C6BE7" w14:textId="494919D3" w:rsidR="00E17A31" w:rsidRPr="009377E7" w:rsidRDefault="00E17A31" w:rsidP="009377E7">
                  <w:pPr>
                    <w:pStyle w:val="Header"/>
                    <w:jc w:val="both"/>
                    <w:rPr>
                      <w:rFonts w:cstheme="minorHAnsi"/>
                    </w:rPr>
                  </w:pPr>
                  <w:r>
                    <w:rPr>
                      <w:rFonts w:cstheme="minorHAnsi"/>
                    </w:rPr>
                    <w:t>Vic Registration and Qualifications Authority (VRQA)</w:t>
                  </w:r>
                </w:p>
                <w:p w14:paraId="03299834" w14:textId="77777777" w:rsidR="009377E7" w:rsidRPr="009377E7" w:rsidRDefault="009377E7" w:rsidP="009377E7">
                  <w:pPr>
                    <w:pStyle w:val="Header"/>
                    <w:jc w:val="both"/>
                    <w:rPr>
                      <w:rFonts w:cstheme="minorHAnsi"/>
                    </w:rPr>
                  </w:pPr>
                </w:p>
              </w:tc>
            </w:tr>
          </w:tbl>
          <w:p w14:paraId="081CA57B" w14:textId="77777777" w:rsidR="009377E7" w:rsidRPr="009377E7" w:rsidRDefault="009377E7" w:rsidP="009377E7">
            <w:pPr>
              <w:jc w:val="both"/>
              <w:rPr>
                <w:rFonts w:cstheme="minorHAnsi"/>
              </w:rPr>
            </w:pPr>
          </w:p>
          <w:p w14:paraId="49F3AD43" w14:textId="77777777" w:rsidR="00001129" w:rsidRPr="009377E7" w:rsidRDefault="00001129" w:rsidP="009377E7">
            <w:pPr>
              <w:jc w:val="both"/>
              <w:rPr>
                <w:rFonts w:cstheme="minorHAnsi"/>
              </w:rPr>
            </w:pPr>
          </w:p>
        </w:tc>
      </w:tr>
      <w:tr w:rsidR="00966D01" w:rsidRPr="009377E7" w14:paraId="21F4F203" w14:textId="77777777" w:rsidTr="00056145">
        <w:trPr>
          <w:gridBefore w:val="1"/>
          <w:wBefore w:w="108" w:type="dxa"/>
        </w:trPr>
        <w:tc>
          <w:tcPr>
            <w:tcW w:w="9736" w:type="dxa"/>
            <w:gridSpan w:val="3"/>
            <w:shd w:val="clear" w:color="auto" w:fill="D9D9D9" w:themeFill="background1" w:themeFillShade="D9"/>
          </w:tcPr>
          <w:p w14:paraId="408AA551" w14:textId="77777777" w:rsidR="002714AC" w:rsidRPr="009377E7" w:rsidRDefault="002714AC" w:rsidP="009377E7">
            <w:pPr>
              <w:rPr>
                <w:rFonts w:cstheme="minorHAnsi"/>
                <w:b/>
              </w:rPr>
            </w:pPr>
            <w:r w:rsidRPr="009377E7">
              <w:rPr>
                <w:rFonts w:cstheme="minorHAnsi"/>
                <w:b/>
              </w:rPr>
              <w:lastRenderedPageBreak/>
              <w:t>KEY SELECTION CRITERIA</w:t>
            </w:r>
          </w:p>
        </w:tc>
      </w:tr>
      <w:tr w:rsidR="00966D01" w:rsidRPr="009377E7" w14:paraId="70F8D640" w14:textId="77777777" w:rsidTr="00056145">
        <w:trPr>
          <w:gridBefore w:val="1"/>
          <w:wBefore w:w="108" w:type="dxa"/>
        </w:trPr>
        <w:tc>
          <w:tcPr>
            <w:tcW w:w="9736" w:type="dxa"/>
            <w:gridSpan w:val="3"/>
          </w:tcPr>
          <w:p w14:paraId="758882CB" w14:textId="77777777" w:rsidR="002714AC" w:rsidRPr="0007239F" w:rsidRDefault="002714AC" w:rsidP="0007239F">
            <w:pPr>
              <w:jc w:val="both"/>
              <w:rPr>
                <w:rFonts w:cstheme="minorHAnsi"/>
                <w:b/>
                <w:bCs/>
              </w:rPr>
            </w:pPr>
            <w:r w:rsidRPr="0007239F">
              <w:rPr>
                <w:rFonts w:cstheme="minorHAnsi"/>
                <w:b/>
                <w:bCs/>
              </w:rPr>
              <w:t>Essential:</w:t>
            </w:r>
          </w:p>
          <w:p w14:paraId="6A1BDFA5" w14:textId="59CECD7D" w:rsidR="009377E7" w:rsidRPr="004F4FB0" w:rsidRDefault="009377E7" w:rsidP="004F4FB0">
            <w:pPr>
              <w:numPr>
                <w:ilvl w:val="0"/>
                <w:numId w:val="9"/>
              </w:numPr>
              <w:rPr>
                <w:rFonts w:cstheme="minorHAnsi"/>
              </w:rPr>
            </w:pPr>
            <w:r w:rsidRPr="004F4FB0">
              <w:rPr>
                <w:rFonts w:cstheme="minorHAnsi"/>
              </w:rPr>
              <w:t xml:space="preserve">Qualification in company secretarial </w:t>
            </w:r>
            <w:r w:rsidR="002C24DD">
              <w:rPr>
                <w:rFonts w:cstheme="minorHAnsi"/>
              </w:rPr>
              <w:t>duties</w:t>
            </w:r>
          </w:p>
          <w:p w14:paraId="4A5F9AE7" w14:textId="77777777" w:rsidR="009377E7" w:rsidRPr="004F4FB0" w:rsidRDefault="009377E7" w:rsidP="004F4FB0">
            <w:pPr>
              <w:numPr>
                <w:ilvl w:val="0"/>
                <w:numId w:val="9"/>
              </w:numPr>
              <w:rPr>
                <w:rFonts w:cstheme="minorHAnsi"/>
              </w:rPr>
            </w:pPr>
            <w:r w:rsidRPr="004F4FB0">
              <w:rPr>
                <w:rFonts w:cstheme="minorHAnsi"/>
              </w:rPr>
              <w:t>Significant experience (3 years +) in company secretary roles</w:t>
            </w:r>
          </w:p>
          <w:p w14:paraId="50C66137" w14:textId="2BE9133F" w:rsidR="009377E7" w:rsidRPr="004F4FB0" w:rsidRDefault="009377E7" w:rsidP="004F4FB0">
            <w:pPr>
              <w:pStyle w:val="Header"/>
              <w:numPr>
                <w:ilvl w:val="0"/>
                <w:numId w:val="9"/>
              </w:numPr>
              <w:tabs>
                <w:tab w:val="clear" w:pos="4513"/>
                <w:tab w:val="clear" w:pos="9026"/>
              </w:tabs>
              <w:rPr>
                <w:rFonts w:cstheme="minorHAnsi"/>
              </w:rPr>
            </w:pPr>
            <w:r w:rsidRPr="004F4FB0">
              <w:rPr>
                <w:rFonts w:cstheme="minorHAnsi"/>
              </w:rPr>
              <w:t>Experience in providing governance advice to board/s and CEOs and lia</w:t>
            </w:r>
            <w:r w:rsidR="00395AA5">
              <w:rPr>
                <w:rFonts w:cstheme="minorHAnsi"/>
              </w:rPr>
              <w:t>i</w:t>
            </w:r>
            <w:r w:rsidRPr="004F4FB0">
              <w:rPr>
                <w:rFonts w:cstheme="minorHAnsi"/>
              </w:rPr>
              <w:t>sing with external lawyers, as required, to advise on complex issues</w:t>
            </w:r>
          </w:p>
          <w:p w14:paraId="658C57E4" w14:textId="77777777" w:rsidR="009377E7" w:rsidRPr="004F4FB0" w:rsidRDefault="009377E7" w:rsidP="004F4FB0">
            <w:pPr>
              <w:pStyle w:val="Header"/>
              <w:numPr>
                <w:ilvl w:val="0"/>
                <w:numId w:val="9"/>
              </w:numPr>
              <w:tabs>
                <w:tab w:val="clear" w:pos="4513"/>
                <w:tab w:val="clear" w:pos="9026"/>
              </w:tabs>
              <w:rPr>
                <w:rFonts w:cstheme="minorHAnsi"/>
              </w:rPr>
            </w:pPr>
            <w:r w:rsidRPr="004F4FB0">
              <w:rPr>
                <w:rFonts w:cstheme="minorHAnsi"/>
              </w:rPr>
              <w:t xml:space="preserve">Proven ability to analyse and manage critical issues and use judgement to determine which issues require attention </w:t>
            </w:r>
          </w:p>
          <w:p w14:paraId="5414A8A8" w14:textId="77777777" w:rsidR="009377E7" w:rsidRPr="004F4FB0" w:rsidRDefault="009377E7" w:rsidP="004F4FB0">
            <w:pPr>
              <w:pStyle w:val="Header"/>
              <w:numPr>
                <w:ilvl w:val="0"/>
                <w:numId w:val="9"/>
              </w:numPr>
              <w:tabs>
                <w:tab w:val="clear" w:pos="4513"/>
                <w:tab w:val="clear" w:pos="9026"/>
              </w:tabs>
              <w:rPr>
                <w:rFonts w:cstheme="minorHAnsi"/>
              </w:rPr>
            </w:pPr>
            <w:r w:rsidRPr="004F4FB0">
              <w:rPr>
                <w:rFonts w:cstheme="minorHAnsi"/>
              </w:rPr>
              <w:t>Outstanding written and spoken communication skills</w:t>
            </w:r>
          </w:p>
          <w:p w14:paraId="110EAD12" w14:textId="37972546" w:rsidR="002714AC" w:rsidRPr="004F4FB0" w:rsidRDefault="009377E7" w:rsidP="004F4FB0">
            <w:pPr>
              <w:pStyle w:val="ListParagraph"/>
              <w:numPr>
                <w:ilvl w:val="0"/>
                <w:numId w:val="9"/>
              </w:numPr>
              <w:ind w:right="-35"/>
              <w:jc w:val="both"/>
              <w:rPr>
                <w:rFonts w:asciiTheme="minorHAnsi" w:hAnsiTheme="minorHAnsi" w:cstheme="minorHAnsi"/>
                <w:bCs/>
                <w:szCs w:val="22"/>
                <w:lang w:eastAsia="en-AU"/>
              </w:rPr>
            </w:pPr>
            <w:r w:rsidRPr="004F4FB0">
              <w:rPr>
                <w:rFonts w:asciiTheme="minorHAnsi" w:hAnsiTheme="minorHAnsi" w:cstheme="minorHAnsi"/>
                <w:szCs w:val="22"/>
              </w:rPr>
              <w:t>Demonstrated ability in working with sensitive material and respecting confidentiality</w:t>
            </w:r>
          </w:p>
          <w:p w14:paraId="064D4B06" w14:textId="39E2731E" w:rsidR="002714AC" w:rsidRPr="004F4FB0" w:rsidRDefault="002714AC" w:rsidP="004F4FB0">
            <w:pPr>
              <w:pStyle w:val="ListParagraph"/>
              <w:numPr>
                <w:ilvl w:val="0"/>
                <w:numId w:val="9"/>
              </w:numPr>
              <w:ind w:right="-35"/>
              <w:jc w:val="both"/>
              <w:rPr>
                <w:rFonts w:asciiTheme="minorHAnsi" w:hAnsiTheme="minorHAnsi" w:cstheme="minorHAnsi"/>
                <w:bCs/>
                <w:szCs w:val="22"/>
                <w:lang w:eastAsia="en-AU"/>
              </w:rPr>
            </w:pPr>
            <w:r w:rsidRPr="004F4FB0">
              <w:rPr>
                <w:rFonts w:asciiTheme="minorHAnsi" w:hAnsiTheme="minorHAnsi" w:cstheme="minorHAnsi"/>
                <w:bCs/>
                <w:szCs w:val="22"/>
                <w:lang w:eastAsia="en-AU"/>
              </w:rPr>
              <w:t>Computer literacy, including proficiency in</w:t>
            </w:r>
            <w:r w:rsidRPr="00462166">
              <w:rPr>
                <w:rFonts w:asciiTheme="minorHAnsi" w:eastAsiaTheme="minorHAnsi" w:hAnsiTheme="minorHAnsi" w:cstheme="minorHAnsi"/>
                <w:szCs w:val="22"/>
              </w:rPr>
              <w:t xml:space="preserve"> </w:t>
            </w:r>
            <w:sdt>
              <w:sdtPr>
                <w:rPr>
                  <w:rFonts w:eastAsiaTheme="minorHAnsi"/>
                </w:rPr>
                <w:id w:val="-454556312"/>
                <w:placeholder>
                  <w:docPart w:val="B805F9EAFFB7431285DEBBD180D0F3D7"/>
                </w:placeholder>
              </w:sdtPr>
              <w:sdtEndPr>
                <w:rPr>
                  <w:rFonts w:asciiTheme="minorHAnsi" w:hAnsiTheme="minorHAnsi" w:cstheme="minorHAnsi"/>
                  <w:szCs w:val="22"/>
                </w:rPr>
              </w:sdtEndPr>
              <w:sdtContent>
                <w:r w:rsidR="009377E7" w:rsidRPr="00462166">
                  <w:rPr>
                    <w:rFonts w:eastAsiaTheme="minorHAnsi"/>
                  </w:rPr>
                  <w:t>M</w:t>
                </w:r>
                <w:r w:rsidR="009377E7" w:rsidRPr="00462166">
                  <w:rPr>
                    <w:rFonts w:asciiTheme="minorHAnsi" w:eastAsiaTheme="minorHAnsi" w:hAnsiTheme="minorHAnsi" w:cstheme="minorHAnsi"/>
                    <w:szCs w:val="22"/>
                  </w:rPr>
                  <w:t xml:space="preserve">S Office Suite, </w:t>
                </w:r>
                <w:proofErr w:type="spellStart"/>
                <w:r w:rsidR="009377E7" w:rsidRPr="00462166">
                  <w:rPr>
                    <w:rFonts w:asciiTheme="minorHAnsi" w:eastAsiaTheme="minorHAnsi" w:hAnsiTheme="minorHAnsi" w:cstheme="minorHAnsi"/>
                    <w:szCs w:val="22"/>
                  </w:rPr>
                  <w:t>Board</w:t>
                </w:r>
                <w:r w:rsidR="00DD4F80" w:rsidRPr="00462166">
                  <w:rPr>
                    <w:rFonts w:asciiTheme="minorHAnsi" w:eastAsiaTheme="minorHAnsi" w:hAnsiTheme="minorHAnsi" w:cstheme="minorHAnsi"/>
                    <w:szCs w:val="22"/>
                  </w:rPr>
                  <w:t>E</w:t>
                </w:r>
                <w:r w:rsidR="00DD4F80" w:rsidRPr="00DD4F80">
                  <w:rPr>
                    <w:rFonts w:asciiTheme="minorHAnsi" w:eastAsiaTheme="minorHAnsi" w:hAnsiTheme="minorHAnsi" w:cstheme="minorHAnsi"/>
                    <w:szCs w:val="22"/>
                  </w:rPr>
                  <w:t>ffect</w:t>
                </w:r>
                <w:proofErr w:type="spellEnd"/>
                <w:r w:rsidR="009377E7" w:rsidRPr="00462166">
                  <w:rPr>
                    <w:rFonts w:asciiTheme="minorHAnsi" w:eastAsiaTheme="minorHAnsi" w:hAnsiTheme="minorHAnsi" w:cstheme="minorHAnsi"/>
                    <w:szCs w:val="22"/>
                  </w:rPr>
                  <w:t xml:space="preserve"> or sim</w:t>
                </w:r>
                <w:r w:rsidR="00462166">
                  <w:rPr>
                    <w:rFonts w:asciiTheme="minorHAnsi" w:eastAsiaTheme="minorHAnsi" w:hAnsiTheme="minorHAnsi" w:cstheme="minorHAnsi"/>
                    <w:szCs w:val="22"/>
                  </w:rPr>
                  <w:t>ilar</w:t>
                </w:r>
              </w:sdtContent>
            </w:sdt>
            <w:r w:rsidRPr="00462166">
              <w:rPr>
                <w:rFonts w:asciiTheme="minorHAnsi" w:eastAsiaTheme="minorHAnsi" w:hAnsiTheme="minorHAnsi" w:cstheme="minorHAnsi"/>
                <w:szCs w:val="22"/>
              </w:rPr>
              <w:t>.</w:t>
            </w:r>
          </w:p>
          <w:p w14:paraId="5E43E88A" w14:textId="5ADB5C22" w:rsidR="002714AC" w:rsidRPr="0007239F" w:rsidRDefault="002714AC" w:rsidP="004F4FB0">
            <w:pPr>
              <w:pStyle w:val="ListParagraph"/>
              <w:numPr>
                <w:ilvl w:val="0"/>
                <w:numId w:val="9"/>
              </w:numPr>
              <w:ind w:right="-35"/>
              <w:jc w:val="both"/>
              <w:rPr>
                <w:rFonts w:asciiTheme="minorHAnsi" w:hAnsiTheme="minorHAnsi" w:cstheme="minorHAnsi"/>
                <w:bCs/>
                <w:szCs w:val="22"/>
                <w:lang w:eastAsia="en-AU"/>
              </w:rPr>
            </w:pPr>
            <w:r w:rsidRPr="004F4FB0">
              <w:rPr>
                <w:rFonts w:asciiTheme="minorHAnsi" w:hAnsiTheme="minorHAnsi" w:cstheme="minorHAnsi"/>
                <w:bCs/>
                <w:szCs w:val="22"/>
                <w:lang w:eastAsia="en-AU"/>
              </w:rPr>
              <w:t>Satisfactory completion of safety screening including a National Police check, I</w:t>
            </w:r>
            <w:r w:rsidRPr="0007239F">
              <w:rPr>
                <w:rFonts w:asciiTheme="minorHAnsi" w:hAnsiTheme="minorHAnsi" w:cstheme="minorHAnsi"/>
                <w:bCs/>
                <w:szCs w:val="22"/>
                <w:lang w:eastAsia="en-AU"/>
              </w:rPr>
              <w:t xml:space="preserve">nternational Police check (if required), a current Victorian Working with Children Check (Employee), </w:t>
            </w:r>
            <w:r w:rsidR="0007239F" w:rsidRPr="0007239F">
              <w:rPr>
                <w:rFonts w:asciiTheme="minorHAnsi" w:hAnsiTheme="minorHAnsi" w:cstheme="minorHAnsi"/>
                <w:bCs/>
                <w:lang w:eastAsia="en-AU"/>
              </w:rPr>
              <w:t>NDIS Worker Screening Check</w:t>
            </w:r>
            <w:r w:rsidR="0007239F" w:rsidRPr="0007239F">
              <w:rPr>
                <w:rFonts w:asciiTheme="minorHAnsi" w:hAnsiTheme="minorHAnsi" w:cstheme="minorHAnsi"/>
                <w:bCs/>
                <w:szCs w:val="22"/>
                <w:lang w:eastAsia="en-AU"/>
              </w:rPr>
              <w:t xml:space="preserve"> </w:t>
            </w:r>
            <w:r w:rsidRPr="0007239F">
              <w:rPr>
                <w:rFonts w:asciiTheme="minorHAnsi" w:hAnsiTheme="minorHAnsi" w:cstheme="minorHAnsi"/>
                <w:bCs/>
                <w:szCs w:val="22"/>
                <w:lang w:eastAsia="en-AU"/>
              </w:rPr>
              <w:t>current Victorian Drivers Licence, and the right to work in Australia.</w:t>
            </w:r>
            <w:r w:rsidR="00384692" w:rsidRPr="0007239F">
              <w:rPr>
                <w:rFonts w:asciiTheme="minorHAnsi" w:hAnsiTheme="minorHAnsi" w:cstheme="minorHAnsi"/>
                <w:bCs/>
                <w:szCs w:val="22"/>
                <w:lang w:eastAsia="en-AU"/>
              </w:rPr>
              <w:t xml:space="preserve"> </w:t>
            </w:r>
          </w:p>
          <w:p w14:paraId="081901F5" w14:textId="77777777" w:rsidR="002714AC" w:rsidRPr="004F4FB0" w:rsidRDefault="002714AC" w:rsidP="009377E7">
            <w:pPr>
              <w:jc w:val="both"/>
              <w:rPr>
                <w:rFonts w:cstheme="minorHAnsi"/>
              </w:rPr>
            </w:pPr>
          </w:p>
          <w:p w14:paraId="426CBA98" w14:textId="77777777" w:rsidR="002714AC" w:rsidRPr="0007239F" w:rsidRDefault="002714AC" w:rsidP="0007239F">
            <w:pPr>
              <w:jc w:val="both"/>
              <w:rPr>
                <w:rFonts w:cstheme="minorHAnsi"/>
              </w:rPr>
            </w:pPr>
            <w:r w:rsidRPr="0007239F">
              <w:rPr>
                <w:rFonts w:cstheme="minorHAnsi"/>
                <w:b/>
              </w:rPr>
              <w:t xml:space="preserve">Desirable: </w:t>
            </w:r>
          </w:p>
          <w:p w14:paraId="367FF28B" w14:textId="77777777" w:rsidR="00165A15" w:rsidRDefault="009377E7" w:rsidP="004F4FB0">
            <w:pPr>
              <w:pStyle w:val="ListParagraph"/>
              <w:numPr>
                <w:ilvl w:val="0"/>
                <w:numId w:val="9"/>
              </w:numPr>
              <w:ind w:right="-34"/>
              <w:jc w:val="both"/>
              <w:rPr>
                <w:rFonts w:asciiTheme="minorHAnsi" w:hAnsiTheme="minorHAnsi" w:cstheme="minorHAnsi"/>
                <w:szCs w:val="22"/>
              </w:rPr>
            </w:pPr>
            <w:r w:rsidRPr="004F4FB0">
              <w:rPr>
                <w:rFonts w:asciiTheme="minorHAnsi" w:hAnsiTheme="minorHAnsi" w:cstheme="minorHAnsi"/>
                <w:szCs w:val="22"/>
              </w:rPr>
              <w:t>Legal qualifications</w:t>
            </w:r>
          </w:p>
          <w:p w14:paraId="21EBFBA4" w14:textId="54E5F9FC" w:rsidR="002C24DD" w:rsidRPr="004F4FB0" w:rsidRDefault="002C24DD" w:rsidP="004F4FB0">
            <w:pPr>
              <w:pStyle w:val="ListParagraph"/>
              <w:numPr>
                <w:ilvl w:val="0"/>
                <w:numId w:val="9"/>
              </w:numPr>
              <w:ind w:right="-34"/>
              <w:jc w:val="both"/>
              <w:rPr>
                <w:rFonts w:asciiTheme="minorHAnsi" w:hAnsiTheme="minorHAnsi" w:cstheme="minorHAnsi"/>
                <w:szCs w:val="22"/>
              </w:rPr>
            </w:pPr>
            <w:r w:rsidRPr="00462166">
              <w:rPr>
                <w:rFonts w:asciiTheme="minorHAnsi" w:hAnsiTheme="minorHAnsi" w:cstheme="minorHAnsi"/>
                <w:szCs w:val="22"/>
              </w:rPr>
              <w:t>NFP governance</w:t>
            </w:r>
          </w:p>
          <w:p w14:paraId="603F2199" w14:textId="4A6113FB" w:rsidR="009377E7" w:rsidRPr="004F4FB0" w:rsidRDefault="009377E7" w:rsidP="009377E7">
            <w:pPr>
              <w:pStyle w:val="ListParagraph"/>
              <w:ind w:left="357" w:right="-34"/>
              <w:jc w:val="both"/>
              <w:rPr>
                <w:rFonts w:asciiTheme="minorHAnsi" w:hAnsiTheme="minorHAnsi" w:cstheme="minorHAnsi"/>
                <w:szCs w:val="22"/>
              </w:rPr>
            </w:pPr>
          </w:p>
        </w:tc>
      </w:tr>
      <w:tr w:rsidR="00966D01" w:rsidRPr="009377E7" w14:paraId="6034F3A6" w14:textId="77777777" w:rsidTr="00056145">
        <w:trPr>
          <w:gridBefore w:val="1"/>
          <w:wBefore w:w="108" w:type="dxa"/>
        </w:trPr>
        <w:tc>
          <w:tcPr>
            <w:tcW w:w="9736" w:type="dxa"/>
            <w:gridSpan w:val="3"/>
            <w:shd w:val="clear" w:color="auto" w:fill="D9D9D9" w:themeFill="background1" w:themeFillShade="D9"/>
          </w:tcPr>
          <w:p w14:paraId="15405621" w14:textId="77777777" w:rsidR="002714AC" w:rsidRPr="009377E7" w:rsidRDefault="00D47134" w:rsidP="009377E7">
            <w:pPr>
              <w:rPr>
                <w:rFonts w:cstheme="minorHAnsi"/>
                <w:b/>
                <w:bCs/>
              </w:rPr>
            </w:pPr>
            <w:r w:rsidRPr="009377E7">
              <w:rPr>
                <w:rFonts w:cstheme="minorHAnsi"/>
                <w:b/>
              </w:rPr>
              <w:t xml:space="preserve">ORGANISATIONAL </w:t>
            </w:r>
            <w:r w:rsidR="002714AC" w:rsidRPr="009377E7">
              <w:rPr>
                <w:rFonts w:cstheme="minorHAnsi"/>
                <w:b/>
              </w:rPr>
              <w:t>REQUIREMENTS</w:t>
            </w:r>
            <w:r w:rsidRPr="009377E7">
              <w:rPr>
                <w:rFonts w:cstheme="minorHAnsi"/>
                <w:b/>
              </w:rPr>
              <w:t xml:space="preserve"> AND COMMITMENTS</w:t>
            </w:r>
          </w:p>
        </w:tc>
      </w:tr>
      <w:tr w:rsidR="00966D01" w:rsidRPr="009377E7" w14:paraId="1A913212" w14:textId="77777777" w:rsidTr="00056145">
        <w:trPr>
          <w:gridBefore w:val="1"/>
          <w:wBefore w:w="108" w:type="dxa"/>
        </w:trPr>
        <w:tc>
          <w:tcPr>
            <w:tcW w:w="9736" w:type="dxa"/>
            <w:gridSpan w:val="3"/>
          </w:tcPr>
          <w:p w14:paraId="039E8A60" w14:textId="77777777" w:rsidR="00BF5106" w:rsidRDefault="00BF5106" w:rsidP="009377E7">
            <w:pPr>
              <w:jc w:val="both"/>
              <w:rPr>
                <w:rFonts w:cstheme="minorHAnsi"/>
                <w:b/>
                <w:lang w:eastAsia="en-AU"/>
              </w:rPr>
            </w:pPr>
          </w:p>
          <w:p w14:paraId="0A140CB9" w14:textId="51F01D3D" w:rsidR="00013DEF" w:rsidRPr="009377E7" w:rsidRDefault="00013DEF" w:rsidP="009377E7">
            <w:pPr>
              <w:jc w:val="both"/>
              <w:rPr>
                <w:rFonts w:cstheme="minorHAnsi"/>
                <w:lang w:eastAsia="en-AU"/>
              </w:rPr>
            </w:pPr>
            <w:r w:rsidRPr="009377E7">
              <w:rPr>
                <w:rFonts w:cstheme="minorHAnsi"/>
                <w:b/>
                <w:lang w:eastAsia="en-AU"/>
              </w:rPr>
              <w:t>Child Safety &amp; Safety of Vulnerable People</w:t>
            </w:r>
          </w:p>
          <w:p w14:paraId="3E38CD8E" w14:textId="6379634D" w:rsidR="00013DEF" w:rsidRPr="009377E7" w:rsidRDefault="00391A4E" w:rsidP="009377E7">
            <w:pPr>
              <w:jc w:val="both"/>
              <w:rPr>
                <w:rFonts w:cstheme="minorHAnsi"/>
                <w:lang w:eastAsia="en-AU"/>
              </w:rPr>
            </w:pPr>
            <w:r w:rsidRPr="009377E7">
              <w:rPr>
                <w:rFonts w:cstheme="minorHAnsi"/>
                <w:lang w:eastAsia="en-AU"/>
              </w:rPr>
              <w:t xml:space="preserve">MCM is a Child Safe Organisation.  </w:t>
            </w:r>
            <w:r w:rsidR="00013DEF" w:rsidRPr="009377E7">
              <w:rPr>
                <w:rFonts w:cstheme="minorHAnsi"/>
                <w:lang w:eastAsia="en-AU"/>
              </w:rPr>
              <w:t>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abuse and neglect.</w:t>
            </w:r>
            <w:r w:rsidR="00013DEF" w:rsidRPr="009377E7">
              <w:rPr>
                <w:rFonts w:cstheme="minorHAnsi"/>
              </w:rPr>
              <w:t xml:space="preserve"> All employees are required to comply with the Child Safe Standards.</w:t>
            </w:r>
          </w:p>
          <w:p w14:paraId="08F49462" w14:textId="77777777" w:rsidR="00013DEF" w:rsidRPr="009377E7" w:rsidRDefault="00013DEF" w:rsidP="009377E7">
            <w:pPr>
              <w:jc w:val="both"/>
              <w:rPr>
                <w:rFonts w:cstheme="minorHAnsi"/>
                <w:b/>
                <w:lang w:eastAsia="en-AU"/>
              </w:rPr>
            </w:pPr>
          </w:p>
          <w:p w14:paraId="6A7401F7" w14:textId="3C00E240" w:rsidR="00D47134" w:rsidRPr="009377E7" w:rsidRDefault="00D47134" w:rsidP="009377E7">
            <w:pPr>
              <w:jc w:val="both"/>
              <w:rPr>
                <w:rFonts w:cstheme="minorHAnsi"/>
                <w:b/>
                <w:lang w:eastAsia="en-AU"/>
              </w:rPr>
            </w:pPr>
            <w:r w:rsidRPr="009377E7">
              <w:rPr>
                <w:rFonts w:cstheme="minorHAnsi"/>
                <w:b/>
                <w:lang w:eastAsia="en-AU"/>
              </w:rPr>
              <w:t>Workplace Health &amp; Safety:</w:t>
            </w:r>
          </w:p>
          <w:p w14:paraId="7F7C58B0" w14:textId="2A50ECE0" w:rsidR="00D47134" w:rsidRPr="009377E7" w:rsidRDefault="00D47134" w:rsidP="009377E7">
            <w:pPr>
              <w:jc w:val="both"/>
              <w:rPr>
                <w:rFonts w:cstheme="minorHAnsi"/>
                <w:lang w:eastAsia="en-AU"/>
              </w:rPr>
            </w:pPr>
            <w:r w:rsidRPr="009377E7">
              <w:rPr>
                <w:rFonts w:cstheme="minorHAnsi"/>
                <w:lang w:eastAsia="en-AU"/>
              </w:rPr>
              <w:t xml:space="preserve">MCM’s strategy is to create a working environment in which we have zero tolerance for compromised worker safety.  As an employer we endeavour to provide a working environment that is safe for all employees and </w:t>
            </w:r>
            <w:r w:rsidR="00654407" w:rsidRPr="009377E7">
              <w:rPr>
                <w:rFonts w:cstheme="minorHAnsi"/>
                <w:lang w:eastAsia="en-AU"/>
              </w:rPr>
              <w:t>people who use our services</w:t>
            </w:r>
            <w:r w:rsidRPr="009377E7">
              <w:rPr>
                <w:rFonts w:cstheme="minorHAnsi"/>
                <w:lang w:eastAsia="en-AU"/>
              </w:rPr>
              <w:t xml:space="preserve"> and adheres to Occupational Health &amp; Safety regulations as an employer. </w:t>
            </w:r>
          </w:p>
          <w:p w14:paraId="606350B8" w14:textId="77777777" w:rsidR="00D47134" w:rsidRPr="009377E7" w:rsidRDefault="00D47134" w:rsidP="009377E7">
            <w:pPr>
              <w:jc w:val="both"/>
              <w:rPr>
                <w:rFonts w:cstheme="minorHAnsi"/>
                <w:lang w:eastAsia="en-AU"/>
              </w:rPr>
            </w:pPr>
          </w:p>
          <w:p w14:paraId="5D1C9B8D" w14:textId="77777777" w:rsidR="00D47134" w:rsidRPr="009377E7" w:rsidRDefault="00D47134" w:rsidP="009377E7">
            <w:pPr>
              <w:jc w:val="both"/>
              <w:rPr>
                <w:rFonts w:cstheme="minorHAnsi"/>
                <w:lang w:eastAsia="en-AU"/>
              </w:rPr>
            </w:pPr>
            <w:r w:rsidRPr="009377E7">
              <w:rPr>
                <w:rFonts w:cstheme="minorHAnsi"/>
                <w:lang w:eastAsia="en-AU"/>
              </w:rPr>
              <w:t>As an employee, you also have Occupational Health &amp; Safety responsibilities as follows:</w:t>
            </w:r>
          </w:p>
          <w:p w14:paraId="2D8861F7" w14:textId="77777777" w:rsidR="00D47134" w:rsidRPr="009377E7" w:rsidRDefault="00D47134" w:rsidP="009377E7">
            <w:pPr>
              <w:pStyle w:val="ListParagraph"/>
              <w:numPr>
                <w:ilvl w:val="0"/>
                <w:numId w:val="4"/>
              </w:numPr>
              <w:jc w:val="both"/>
              <w:rPr>
                <w:rFonts w:asciiTheme="minorHAnsi" w:hAnsiTheme="minorHAnsi" w:cstheme="minorHAnsi"/>
                <w:szCs w:val="22"/>
                <w:lang w:eastAsia="en-AU"/>
              </w:rPr>
            </w:pPr>
            <w:r w:rsidRPr="009377E7">
              <w:rPr>
                <w:rFonts w:asciiTheme="minorHAnsi" w:hAnsiTheme="minorHAnsi" w:cstheme="minorHAnsi"/>
                <w:szCs w:val="22"/>
                <w:lang w:eastAsia="en-AU"/>
              </w:rPr>
              <w:t xml:space="preserve">To comply with all MCM policies related to Occupational Health and Safety in the workplace. </w:t>
            </w:r>
          </w:p>
          <w:p w14:paraId="6423103A" w14:textId="3E01ED9E" w:rsidR="00D47134" w:rsidRDefault="00D47134" w:rsidP="009377E7">
            <w:pPr>
              <w:pStyle w:val="ListParagraph"/>
              <w:numPr>
                <w:ilvl w:val="0"/>
                <w:numId w:val="4"/>
              </w:numPr>
              <w:jc w:val="both"/>
              <w:rPr>
                <w:rFonts w:asciiTheme="minorHAnsi" w:hAnsiTheme="minorHAnsi" w:cstheme="minorHAnsi"/>
                <w:szCs w:val="22"/>
                <w:lang w:eastAsia="en-AU"/>
              </w:rPr>
            </w:pPr>
            <w:r w:rsidRPr="009377E7">
              <w:rPr>
                <w:rFonts w:asciiTheme="minorHAnsi" w:hAnsiTheme="minorHAnsi" w:cstheme="minorHAnsi"/>
                <w:szCs w:val="22"/>
                <w:lang w:eastAsia="en-AU"/>
              </w:rPr>
              <w:t xml:space="preserve">Take reasonable care of your own health and safety in addition to the health and safety of your colleagues and </w:t>
            </w:r>
            <w:r w:rsidR="00D7225C" w:rsidRPr="009377E7">
              <w:rPr>
                <w:rFonts w:asciiTheme="minorHAnsi" w:hAnsiTheme="minorHAnsi" w:cstheme="minorHAnsi"/>
                <w:szCs w:val="22"/>
                <w:lang w:eastAsia="en-AU"/>
              </w:rPr>
              <w:t>people who use our services</w:t>
            </w:r>
            <w:r w:rsidRPr="009377E7">
              <w:rPr>
                <w:rFonts w:asciiTheme="minorHAnsi" w:hAnsiTheme="minorHAnsi" w:cstheme="minorHAnsi"/>
                <w:szCs w:val="22"/>
                <w:lang w:eastAsia="en-AU"/>
              </w:rPr>
              <w:t xml:space="preserve"> who may be affected by your acts or omissions in the workplace.</w:t>
            </w:r>
          </w:p>
          <w:p w14:paraId="525828F4" w14:textId="77777777" w:rsidR="00BF5106" w:rsidRPr="009377E7" w:rsidRDefault="00BF5106" w:rsidP="00917B6A">
            <w:pPr>
              <w:pStyle w:val="ListParagraph"/>
              <w:ind w:left="360"/>
              <w:jc w:val="both"/>
              <w:rPr>
                <w:rFonts w:asciiTheme="minorHAnsi" w:hAnsiTheme="minorHAnsi" w:cstheme="minorHAnsi"/>
                <w:szCs w:val="22"/>
                <w:lang w:eastAsia="en-AU"/>
              </w:rPr>
            </w:pPr>
          </w:p>
          <w:p w14:paraId="2ED19479" w14:textId="77777777" w:rsidR="00D47134" w:rsidRPr="009377E7" w:rsidRDefault="00D47134" w:rsidP="009377E7">
            <w:pPr>
              <w:jc w:val="both"/>
              <w:rPr>
                <w:rFonts w:cstheme="minorHAnsi"/>
                <w:b/>
                <w:lang w:eastAsia="en-AU"/>
              </w:rPr>
            </w:pPr>
            <w:r w:rsidRPr="009377E7">
              <w:rPr>
                <w:rFonts w:cstheme="minorHAnsi"/>
                <w:b/>
                <w:lang w:eastAsia="en-AU"/>
              </w:rPr>
              <w:t>Operational Accountability:</w:t>
            </w:r>
          </w:p>
          <w:p w14:paraId="3939A4F9" w14:textId="77777777" w:rsidR="00D47134" w:rsidRDefault="00D47134" w:rsidP="009377E7">
            <w:pPr>
              <w:jc w:val="both"/>
              <w:rPr>
                <w:rFonts w:cstheme="minorHAnsi"/>
                <w:lang w:eastAsia="en-AU"/>
              </w:rPr>
            </w:pPr>
            <w:r w:rsidRPr="009377E7">
              <w:rPr>
                <w:rFonts w:cstheme="minorHAnsi"/>
                <w:lang w:eastAsia="en-AU"/>
              </w:rPr>
              <w:t xml:space="preserve">MCM is committed to operating efficiently, ethically and remaining operationally and financially sustainable.  </w:t>
            </w:r>
          </w:p>
          <w:p w14:paraId="675D210B" w14:textId="77777777" w:rsidR="00BF5106" w:rsidRPr="009377E7" w:rsidRDefault="00BF5106" w:rsidP="009377E7">
            <w:pPr>
              <w:jc w:val="both"/>
              <w:rPr>
                <w:rFonts w:cstheme="minorHAnsi"/>
                <w:lang w:eastAsia="en-AU"/>
              </w:rPr>
            </w:pPr>
          </w:p>
          <w:p w14:paraId="737AB514" w14:textId="77777777" w:rsidR="00D47134" w:rsidRPr="009377E7" w:rsidRDefault="00D47134" w:rsidP="009377E7">
            <w:pPr>
              <w:jc w:val="both"/>
              <w:rPr>
                <w:rFonts w:cstheme="minorHAnsi"/>
                <w:lang w:eastAsia="en-AU"/>
              </w:rPr>
            </w:pPr>
            <w:r w:rsidRPr="009377E7">
              <w:rPr>
                <w:rFonts w:cstheme="minorHAnsi"/>
                <w:lang w:eastAsia="en-AU"/>
              </w:rPr>
              <w:t>As an employee you are expected to operate within the requirements of our accreditation, registrations, delegations and work responsibilities as detailed in our various policies and procedures, Code of Conduct and regulatory guidelines.</w:t>
            </w:r>
          </w:p>
          <w:p w14:paraId="4581AB30" w14:textId="77777777" w:rsidR="00001129" w:rsidRPr="009377E7" w:rsidRDefault="00001129" w:rsidP="009377E7">
            <w:pPr>
              <w:jc w:val="both"/>
              <w:rPr>
                <w:rFonts w:cstheme="minorHAnsi"/>
              </w:rPr>
            </w:pPr>
          </w:p>
        </w:tc>
      </w:tr>
      <w:tr w:rsidR="00D47134" w:rsidRPr="009377E7" w14:paraId="18992E40" w14:textId="77777777" w:rsidTr="00056145">
        <w:trPr>
          <w:gridBefore w:val="1"/>
          <w:wBefore w:w="108" w:type="dxa"/>
        </w:trPr>
        <w:tc>
          <w:tcPr>
            <w:tcW w:w="9736" w:type="dxa"/>
            <w:gridSpan w:val="3"/>
            <w:shd w:val="clear" w:color="auto" w:fill="D9D9D9" w:themeFill="background1" w:themeFillShade="D9"/>
          </w:tcPr>
          <w:p w14:paraId="4F3AAA04" w14:textId="77777777" w:rsidR="00D47134" w:rsidRPr="009377E7" w:rsidRDefault="00D47134" w:rsidP="009377E7">
            <w:pPr>
              <w:pStyle w:val="Header"/>
              <w:rPr>
                <w:rFonts w:cstheme="minorHAnsi"/>
                <w:b/>
              </w:rPr>
            </w:pPr>
            <w:r w:rsidRPr="009377E7">
              <w:rPr>
                <w:rFonts w:cstheme="minorHAnsi"/>
                <w:b/>
              </w:rPr>
              <w:lastRenderedPageBreak/>
              <w:t>COMPLIANCE</w:t>
            </w:r>
          </w:p>
        </w:tc>
      </w:tr>
      <w:tr w:rsidR="00D47134" w:rsidRPr="009377E7" w14:paraId="54C88DF9" w14:textId="77777777" w:rsidTr="00056145">
        <w:trPr>
          <w:gridBefore w:val="1"/>
          <w:wBefore w:w="108" w:type="dxa"/>
        </w:trPr>
        <w:tc>
          <w:tcPr>
            <w:tcW w:w="9736" w:type="dxa"/>
            <w:gridSpan w:val="3"/>
            <w:shd w:val="clear" w:color="auto" w:fill="auto"/>
          </w:tcPr>
          <w:p w14:paraId="47901C13" w14:textId="77777777" w:rsidR="00DF4038" w:rsidRPr="009377E7" w:rsidRDefault="00DF4038" w:rsidP="009377E7">
            <w:pPr>
              <w:rPr>
                <w:rFonts w:cstheme="minorHAnsi"/>
              </w:rPr>
            </w:pPr>
            <w:r w:rsidRPr="009377E7">
              <w:rPr>
                <w:rFonts w:cstheme="minorHAnsi"/>
              </w:rPr>
              <w:t>As an employee, you are expected to comply with the following:</w:t>
            </w:r>
          </w:p>
          <w:p w14:paraId="7E91E209" w14:textId="77777777" w:rsidR="00D63C0E" w:rsidRPr="009377E7" w:rsidRDefault="00D47134" w:rsidP="009377E7">
            <w:pPr>
              <w:numPr>
                <w:ilvl w:val="0"/>
                <w:numId w:val="5"/>
              </w:numPr>
              <w:ind w:left="357" w:hanging="357"/>
              <w:rPr>
                <w:rFonts w:cstheme="minorHAnsi"/>
              </w:rPr>
            </w:pPr>
            <w:r w:rsidRPr="009377E7">
              <w:rPr>
                <w:rFonts w:cstheme="minorHAnsi"/>
              </w:rPr>
              <w:t>Comply with and actively support all position, division and organisational policies and procedures</w:t>
            </w:r>
            <w:r w:rsidR="00DF4038" w:rsidRPr="009377E7">
              <w:rPr>
                <w:rFonts w:cstheme="minorHAnsi"/>
              </w:rPr>
              <w:t>.</w:t>
            </w:r>
          </w:p>
          <w:p w14:paraId="3D996B01" w14:textId="77777777" w:rsidR="00D63C0E" w:rsidRPr="009377E7" w:rsidRDefault="00D63C0E" w:rsidP="009377E7">
            <w:pPr>
              <w:numPr>
                <w:ilvl w:val="0"/>
                <w:numId w:val="5"/>
              </w:numPr>
              <w:ind w:left="357" w:hanging="357"/>
              <w:rPr>
                <w:rFonts w:cstheme="minorHAnsi"/>
              </w:rPr>
            </w:pPr>
            <w:r w:rsidRPr="009377E7">
              <w:rPr>
                <w:rFonts w:cstheme="minorHAnsi"/>
              </w:rPr>
              <w:t>All employees are subject to MCM’s Employment Safety Screening Procedure.</w:t>
            </w:r>
          </w:p>
          <w:p w14:paraId="41AAE965" w14:textId="77777777" w:rsidR="004D0B6E" w:rsidRPr="009377E7" w:rsidRDefault="004D0B6E" w:rsidP="009377E7">
            <w:pPr>
              <w:rPr>
                <w:rFonts w:cstheme="minorHAnsi"/>
              </w:rPr>
            </w:pPr>
          </w:p>
        </w:tc>
      </w:tr>
      <w:tr w:rsidR="00966D01" w:rsidRPr="009377E7" w14:paraId="454AD331" w14:textId="77777777" w:rsidTr="00056145">
        <w:trPr>
          <w:gridBefore w:val="1"/>
          <w:wBefore w:w="108" w:type="dxa"/>
        </w:trPr>
        <w:tc>
          <w:tcPr>
            <w:tcW w:w="9736" w:type="dxa"/>
            <w:gridSpan w:val="3"/>
            <w:shd w:val="clear" w:color="auto" w:fill="D9D9D9" w:themeFill="background1" w:themeFillShade="D9"/>
          </w:tcPr>
          <w:p w14:paraId="2CFB71D5" w14:textId="77777777" w:rsidR="002714AC" w:rsidRPr="009377E7" w:rsidRDefault="002714AC" w:rsidP="009377E7">
            <w:pPr>
              <w:rPr>
                <w:rFonts w:cstheme="minorHAnsi"/>
                <w:b/>
                <w:bCs/>
              </w:rPr>
            </w:pPr>
            <w:r w:rsidRPr="009377E7">
              <w:rPr>
                <w:rFonts w:cstheme="minorHAnsi"/>
                <w:b/>
              </w:rPr>
              <w:t xml:space="preserve">LEADERSHIP CAPABILITY </w:t>
            </w:r>
            <w:r w:rsidR="009043D4" w:rsidRPr="009377E7">
              <w:rPr>
                <w:rFonts w:cstheme="minorHAnsi"/>
                <w:b/>
              </w:rPr>
              <w:t>FRAMEWORK</w:t>
            </w:r>
          </w:p>
        </w:tc>
      </w:tr>
      <w:tr w:rsidR="00966D01" w:rsidRPr="009377E7" w14:paraId="0422536D" w14:textId="77777777" w:rsidTr="00056145">
        <w:trPr>
          <w:gridBefore w:val="1"/>
          <w:wBefore w:w="108" w:type="dxa"/>
        </w:trPr>
        <w:tc>
          <w:tcPr>
            <w:tcW w:w="9736" w:type="dxa"/>
            <w:gridSpan w:val="3"/>
          </w:tcPr>
          <w:p w14:paraId="6294DE55" w14:textId="77777777" w:rsidR="00B87FB1" w:rsidRPr="009377E7" w:rsidRDefault="002714AC" w:rsidP="009377E7">
            <w:pPr>
              <w:rPr>
                <w:rFonts w:cstheme="minorHAnsi"/>
              </w:rPr>
            </w:pPr>
            <w:r w:rsidRPr="009377E7">
              <w:rPr>
                <w:rFonts w:cstheme="minorHAnsi"/>
              </w:rPr>
              <w:t>In addition to the key selection criteria, applicants should be able to demonstrate the following attributes:</w:t>
            </w:r>
            <w:r w:rsidR="00B87FB1" w:rsidRPr="009377E7">
              <w:rPr>
                <w:rFonts w:cstheme="minorHAnsi"/>
                <w:i/>
              </w:rPr>
              <w:t xml:space="preserve"> </w:t>
            </w:r>
          </w:p>
        </w:tc>
      </w:tr>
      <w:tr w:rsidR="00966D01" w:rsidRPr="009377E7" w14:paraId="36CA0077" w14:textId="77777777" w:rsidTr="00056145">
        <w:trPr>
          <w:gridBefore w:val="1"/>
          <w:wBefore w:w="108" w:type="dxa"/>
        </w:trPr>
        <w:tc>
          <w:tcPr>
            <w:tcW w:w="9736" w:type="dxa"/>
            <w:gridSpan w:val="3"/>
          </w:tcPr>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98"/>
              <w:gridCol w:w="7922"/>
            </w:tblGrid>
            <w:tr w:rsidR="00F3206C" w:rsidRPr="009377E7" w14:paraId="3D4318A2" w14:textId="77777777" w:rsidTr="009319D2">
              <w:trPr>
                <w:cantSplit/>
                <w:trHeight w:val="567"/>
                <w:tblHeader/>
              </w:trPr>
              <w:tc>
                <w:tcPr>
                  <w:tcW w:w="839" w:type="pct"/>
                  <w:vAlign w:val="center"/>
                </w:tcPr>
                <w:p w14:paraId="33E72955" w14:textId="77777777" w:rsidR="00F3206C" w:rsidRPr="009377E7" w:rsidRDefault="00BD0A48" w:rsidP="009377E7">
                  <w:pPr>
                    <w:jc w:val="center"/>
                    <w:rPr>
                      <w:rStyle w:val="MCMstyleChar"/>
                      <w:rFonts w:cstheme="minorHAnsi"/>
                      <w:b/>
                    </w:rPr>
                  </w:pPr>
                  <w:r w:rsidRPr="009377E7">
                    <w:rPr>
                      <w:rStyle w:val="MCMstyleChar"/>
                      <w:rFonts w:cstheme="minorHAnsi"/>
                      <w:b/>
                    </w:rPr>
                    <w:t>KEY AREA</w:t>
                  </w:r>
                </w:p>
              </w:tc>
              <w:tc>
                <w:tcPr>
                  <w:tcW w:w="4161" w:type="pct"/>
                  <w:vAlign w:val="center"/>
                </w:tcPr>
                <w:p w14:paraId="46296637" w14:textId="77777777" w:rsidR="00F3206C" w:rsidRPr="009377E7" w:rsidRDefault="00F3206C" w:rsidP="009377E7">
                  <w:pPr>
                    <w:jc w:val="center"/>
                    <w:rPr>
                      <w:rStyle w:val="MCMstyleChar"/>
                      <w:rFonts w:cstheme="minorHAnsi"/>
                      <w:b/>
                    </w:rPr>
                  </w:pPr>
                  <w:r w:rsidRPr="009377E7">
                    <w:rPr>
                      <w:rStyle w:val="MCMstyleChar"/>
                      <w:rFonts w:cstheme="minorHAnsi"/>
                      <w:b/>
                    </w:rPr>
                    <w:t>BEHAVIOURAL CAPABILITIES</w:t>
                  </w:r>
                </w:p>
              </w:tc>
            </w:tr>
            <w:tr w:rsidR="00F3206C" w:rsidRPr="009377E7" w14:paraId="0D231D89" w14:textId="77777777" w:rsidTr="009319D2">
              <w:trPr>
                <w:cantSplit/>
                <w:trHeight w:val="1134"/>
              </w:trPr>
              <w:tc>
                <w:tcPr>
                  <w:tcW w:w="839" w:type="pct"/>
                  <w:vAlign w:val="center"/>
                </w:tcPr>
                <w:p w14:paraId="541D5EAD" w14:textId="77777777" w:rsidR="00F3206C" w:rsidRPr="009377E7" w:rsidRDefault="00F3206C" w:rsidP="009377E7">
                  <w:pPr>
                    <w:jc w:val="center"/>
                    <w:rPr>
                      <w:rStyle w:val="MCMstyleChar"/>
                      <w:rFonts w:cstheme="minorHAnsi"/>
                      <w:b/>
                    </w:rPr>
                  </w:pPr>
                  <w:r w:rsidRPr="009377E7">
                    <w:rPr>
                      <w:rStyle w:val="MCMstyleChar"/>
                      <w:rFonts w:cstheme="minorHAnsi"/>
                      <w:b/>
                    </w:rPr>
                    <w:t>PARTNERSHIPS</w:t>
                  </w:r>
                </w:p>
              </w:tc>
              <w:tc>
                <w:tcPr>
                  <w:tcW w:w="4161" w:type="pct"/>
                  <w:vAlign w:val="center"/>
                </w:tcPr>
                <w:p w14:paraId="05C5EDBD" w14:textId="77777777" w:rsidR="00F3206C" w:rsidRPr="009377E7" w:rsidRDefault="00F3206C" w:rsidP="009377E7">
                  <w:pPr>
                    <w:rPr>
                      <w:rStyle w:val="MCMstyleChar"/>
                      <w:rFonts w:cstheme="minorHAnsi"/>
                      <w:b/>
                    </w:rPr>
                  </w:pPr>
                  <w:r w:rsidRPr="009377E7">
                    <w:rPr>
                      <w:rStyle w:val="MCMstyleChar"/>
                      <w:rFonts w:cstheme="minorHAnsi"/>
                      <w:b/>
                    </w:rPr>
                    <w:t>Collaboration &amp; Cooperation</w:t>
                  </w:r>
                </w:p>
                <w:p w14:paraId="153E2BCD" w14:textId="1DD44A7A" w:rsidR="00F3206C" w:rsidRPr="009377E7" w:rsidRDefault="00766021" w:rsidP="009377E7">
                  <w:pPr>
                    <w:rPr>
                      <w:rStyle w:val="MCMstyleChar"/>
                      <w:rFonts w:cstheme="minorHAnsi"/>
                    </w:rPr>
                  </w:pPr>
                  <w:r w:rsidRPr="009377E7">
                    <w:rPr>
                      <w:rStyle w:val="MCMstyleChar"/>
                      <w:rFonts w:cstheme="minorHAnsi"/>
                    </w:rPr>
                    <w:t xml:space="preserve">Seeks to find the right solution for all.  Stays </w:t>
                  </w:r>
                  <w:proofErr w:type="gramStart"/>
                  <w:r w:rsidRPr="009377E7">
                    <w:rPr>
                      <w:rStyle w:val="MCMstyleChar"/>
                      <w:rFonts w:cstheme="minorHAnsi"/>
                    </w:rPr>
                    <w:t>connected, and</w:t>
                  </w:r>
                  <w:proofErr w:type="gramEnd"/>
                  <w:r w:rsidRPr="009377E7">
                    <w:rPr>
                      <w:rStyle w:val="MCMstyleChar"/>
                      <w:rFonts w:cstheme="minorHAnsi"/>
                    </w:rPr>
                    <w:t xml:space="preserve"> works together with colleagues and the people who use our services to achieve great things.</w:t>
                  </w:r>
                </w:p>
              </w:tc>
            </w:tr>
            <w:tr w:rsidR="009319D2" w:rsidRPr="009377E7" w14:paraId="7458210A" w14:textId="77777777" w:rsidTr="009319D2">
              <w:trPr>
                <w:cantSplit/>
                <w:trHeight w:val="1134"/>
              </w:trPr>
              <w:tc>
                <w:tcPr>
                  <w:tcW w:w="839" w:type="pct"/>
                  <w:vAlign w:val="center"/>
                </w:tcPr>
                <w:p w14:paraId="0A125CC5" w14:textId="77777777" w:rsidR="009319D2" w:rsidRPr="009377E7" w:rsidRDefault="009319D2" w:rsidP="009377E7">
                  <w:pPr>
                    <w:jc w:val="center"/>
                    <w:rPr>
                      <w:rStyle w:val="MCMstyleChar"/>
                      <w:rFonts w:cstheme="minorHAnsi"/>
                      <w:b/>
                    </w:rPr>
                  </w:pPr>
                  <w:r w:rsidRPr="009377E7">
                    <w:rPr>
                      <w:rStyle w:val="MCMstyleChar"/>
                      <w:rFonts w:cstheme="minorHAnsi"/>
                      <w:b/>
                    </w:rPr>
                    <w:t>PARTNERSHIPS</w:t>
                  </w:r>
                </w:p>
              </w:tc>
              <w:tc>
                <w:tcPr>
                  <w:tcW w:w="4161" w:type="pct"/>
                  <w:vAlign w:val="center"/>
                </w:tcPr>
                <w:p w14:paraId="7D7DB06E" w14:textId="77777777" w:rsidR="009319D2" w:rsidRPr="009377E7" w:rsidRDefault="009319D2" w:rsidP="009377E7">
                  <w:pPr>
                    <w:rPr>
                      <w:rStyle w:val="MCMstyleChar"/>
                      <w:rFonts w:cstheme="minorHAnsi"/>
                      <w:b/>
                    </w:rPr>
                  </w:pPr>
                  <w:r w:rsidRPr="009377E7">
                    <w:rPr>
                      <w:rStyle w:val="MCMstyleChar"/>
                      <w:rFonts w:cstheme="minorHAnsi"/>
                      <w:b/>
                    </w:rPr>
                    <w:t>Credibility &amp; Integrity</w:t>
                  </w:r>
                </w:p>
                <w:p w14:paraId="59E65502" w14:textId="77777777" w:rsidR="009319D2" w:rsidRPr="009377E7" w:rsidRDefault="009319D2" w:rsidP="009377E7">
                  <w:pPr>
                    <w:rPr>
                      <w:rStyle w:val="MCMstyleChar"/>
                      <w:rFonts w:cstheme="minorHAnsi"/>
                      <w:b/>
                    </w:rPr>
                  </w:pPr>
                  <w:r w:rsidRPr="009377E7">
                    <w:rPr>
                      <w:rStyle w:val="MCMstyleChar"/>
                      <w:rFonts w:cstheme="minorHAnsi"/>
                    </w:rPr>
                    <w:t>Establishes credibility and trust in the eyes of clients, colleagues, regulators, funders and partners. Is recognised being principled and as having expertise as a leader.</w:t>
                  </w:r>
                </w:p>
              </w:tc>
            </w:tr>
            <w:tr w:rsidR="00F1736C" w:rsidRPr="009377E7" w14:paraId="5BDA1AED" w14:textId="77777777" w:rsidTr="00F1736C">
              <w:trPr>
                <w:cantSplit/>
                <w:trHeight w:val="1134"/>
              </w:trPr>
              <w:tc>
                <w:tcPr>
                  <w:tcW w:w="839" w:type="pct"/>
                  <w:vAlign w:val="center"/>
                </w:tcPr>
                <w:p w14:paraId="38725765" w14:textId="77777777" w:rsidR="00F1736C" w:rsidRPr="009377E7" w:rsidRDefault="00F1736C" w:rsidP="009377E7">
                  <w:pPr>
                    <w:jc w:val="center"/>
                    <w:rPr>
                      <w:rStyle w:val="MCMstyleChar"/>
                      <w:rFonts w:cstheme="minorHAnsi"/>
                      <w:b/>
                    </w:rPr>
                  </w:pPr>
                  <w:r w:rsidRPr="009377E7">
                    <w:rPr>
                      <w:rStyle w:val="MCMstyleChar"/>
                      <w:rFonts w:cstheme="minorHAnsi"/>
                      <w:b/>
                    </w:rPr>
                    <w:t>PEOPLE</w:t>
                  </w:r>
                </w:p>
              </w:tc>
              <w:tc>
                <w:tcPr>
                  <w:tcW w:w="4161" w:type="pct"/>
                  <w:vAlign w:val="center"/>
                </w:tcPr>
                <w:p w14:paraId="158F86E6" w14:textId="77777777" w:rsidR="00F1736C" w:rsidRPr="009377E7" w:rsidRDefault="00F1736C" w:rsidP="009377E7">
                  <w:pPr>
                    <w:rPr>
                      <w:rStyle w:val="MCMstyleChar"/>
                      <w:rFonts w:cstheme="minorHAnsi"/>
                      <w:b/>
                    </w:rPr>
                  </w:pPr>
                  <w:r w:rsidRPr="009377E7">
                    <w:rPr>
                      <w:rStyle w:val="MCMstyleChar"/>
                      <w:rFonts w:cstheme="minorHAnsi"/>
                      <w:b/>
                    </w:rPr>
                    <w:t>Resilience &amp; Bounce Back</w:t>
                  </w:r>
                </w:p>
                <w:p w14:paraId="3E36EACA" w14:textId="288BC7DD" w:rsidR="00F1736C" w:rsidRPr="009377E7" w:rsidRDefault="00F1736C" w:rsidP="009377E7">
                  <w:pPr>
                    <w:rPr>
                      <w:rStyle w:val="MCMstyleChar"/>
                      <w:rFonts w:cstheme="minorHAnsi"/>
                      <w:b/>
                    </w:rPr>
                  </w:pPr>
                  <w:r w:rsidRPr="009377E7">
                    <w:rPr>
                      <w:rStyle w:val="MCMstyleChar"/>
                      <w:rFonts w:cstheme="minorHAnsi"/>
                    </w:rPr>
                    <w:t xml:space="preserve">Deals effectively with unexpected challenges and adversity.  Quickly recovers to take a positive stance to </w:t>
                  </w:r>
                  <w:r w:rsidR="00B755E6" w:rsidRPr="009377E7">
                    <w:rPr>
                      <w:rStyle w:val="MCMstyleChar"/>
                      <w:rFonts w:cstheme="minorHAnsi"/>
                    </w:rPr>
                    <w:t>setbacks</w:t>
                  </w:r>
                  <w:r w:rsidRPr="009377E7">
                    <w:rPr>
                      <w:rStyle w:val="MCMstyleChar"/>
                      <w:rFonts w:cstheme="minorHAnsi"/>
                    </w:rPr>
                    <w:t xml:space="preserve"> and disappointments.</w:t>
                  </w:r>
                </w:p>
              </w:tc>
            </w:tr>
            <w:tr w:rsidR="009319D2" w:rsidRPr="009377E7" w14:paraId="33975A41" w14:textId="77777777" w:rsidTr="009319D2">
              <w:trPr>
                <w:cantSplit/>
                <w:trHeight w:val="1134"/>
              </w:trPr>
              <w:tc>
                <w:tcPr>
                  <w:tcW w:w="839" w:type="pct"/>
                  <w:vAlign w:val="center"/>
                </w:tcPr>
                <w:p w14:paraId="62E29EA2" w14:textId="77777777" w:rsidR="009319D2" w:rsidRPr="009377E7" w:rsidRDefault="009319D2" w:rsidP="009377E7">
                  <w:pPr>
                    <w:jc w:val="center"/>
                    <w:rPr>
                      <w:rStyle w:val="MCMstyleChar"/>
                      <w:rFonts w:cstheme="minorHAnsi"/>
                      <w:b/>
                    </w:rPr>
                  </w:pPr>
                  <w:r w:rsidRPr="009377E7">
                    <w:rPr>
                      <w:rStyle w:val="MCMstyleChar"/>
                      <w:rFonts w:cstheme="minorHAnsi"/>
                      <w:b/>
                    </w:rPr>
                    <w:t>PEOPLE</w:t>
                  </w:r>
                </w:p>
              </w:tc>
              <w:tc>
                <w:tcPr>
                  <w:tcW w:w="4161" w:type="pct"/>
                  <w:vAlign w:val="center"/>
                </w:tcPr>
                <w:p w14:paraId="2AEC89D7" w14:textId="77777777" w:rsidR="009319D2" w:rsidRPr="009377E7" w:rsidRDefault="009319D2" w:rsidP="009377E7">
                  <w:pPr>
                    <w:rPr>
                      <w:rStyle w:val="MCMstyleChar"/>
                      <w:rFonts w:cstheme="minorHAnsi"/>
                      <w:b/>
                    </w:rPr>
                  </w:pPr>
                  <w:r w:rsidRPr="009377E7">
                    <w:rPr>
                      <w:rStyle w:val="MCMstyleChar"/>
                      <w:rFonts w:cstheme="minorHAnsi"/>
                      <w:b/>
                    </w:rPr>
                    <w:t>Builds Capability &amp; Realises Potential</w:t>
                  </w:r>
                </w:p>
                <w:p w14:paraId="4F70C08A" w14:textId="77777777" w:rsidR="009319D2" w:rsidRPr="009377E7" w:rsidRDefault="009319D2" w:rsidP="009377E7">
                  <w:pPr>
                    <w:rPr>
                      <w:rStyle w:val="MCMstyleChar"/>
                      <w:rFonts w:cstheme="minorHAnsi"/>
                    </w:rPr>
                  </w:pPr>
                  <w:r w:rsidRPr="009377E7">
                    <w:rPr>
                      <w:rStyle w:val="MCMstyleChar"/>
                      <w:rFonts w:cstheme="minorHAnsi"/>
                    </w:rPr>
                    <w:t>Plays an active role in their own and others’ development. Encourages and inspires others to realise ambitions and potential.</w:t>
                  </w:r>
                </w:p>
              </w:tc>
            </w:tr>
            <w:tr w:rsidR="009319D2" w:rsidRPr="009377E7" w14:paraId="6A0526B1" w14:textId="77777777" w:rsidTr="009319D2">
              <w:trPr>
                <w:cantSplit/>
                <w:trHeight w:val="1134"/>
              </w:trPr>
              <w:tc>
                <w:tcPr>
                  <w:tcW w:w="839" w:type="pct"/>
                  <w:vAlign w:val="center"/>
                </w:tcPr>
                <w:p w14:paraId="5EFA37B2" w14:textId="77777777" w:rsidR="009319D2" w:rsidRPr="009377E7" w:rsidRDefault="009319D2" w:rsidP="009377E7">
                  <w:pPr>
                    <w:jc w:val="center"/>
                    <w:rPr>
                      <w:rStyle w:val="MCMstyleChar"/>
                      <w:rFonts w:cstheme="minorHAnsi"/>
                      <w:b/>
                    </w:rPr>
                  </w:pPr>
                  <w:r w:rsidRPr="009377E7">
                    <w:rPr>
                      <w:rStyle w:val="MCMstyleChar"/>
                      <w:rFonts w:cstheme="minorHAnsi"/>
                      <w:b/>
                    </w:rPr>
                    <w:t>PEOPLE</w:t>
                  </w:r>
                </w:p>
              </w:tc>
              <w:tc>
                <w:tcPr>
                  <w:tcW w:w="4161" w:type="pct"/>
                  <w:vAlign w:val="center"/>
                </w:tcPr>
                <w:p w14:paraId="40378540" w14:textId="77777777" w:rsidR="009319D2" w:rsidRPr="009377E7" w:rsidRDefault="009319D2" w:rsidP="009377E7">
                  <w:pPr>
                    <w:rPr>
                      <w:rStyle w:val="MCMstyleChar"/>
                      <w:rFonts w:cstheme="minorHAnsi"/>
                      <w:b/>
                    </w:rPr>
                  </w:pPr>
                  <w:r w:rsidRPr="009377E7">
                    <w:rPr>
                      <w:rStyle w:val="MCMstyleChar"/>
                      <w:rFonts w:cstheme="minorHAnsi"/>
                      <w:b/>
                    </w:rPr>
                    <w:t>Safety First</w:t>
                  </w:r>
                </w:p>
                <w:p w14:paraId="2CFFBD12" w14:textId="77777777" w:rsidR="009319D2" w:rsidRPr="009377E7" w:rsidRDefault="009319D2" w:rsidP="009377E7">
                  <w:pPr>
                    <w:rPr>
                      <w:rStyle w:val="MCMstyleChar"/>
                      <w:rFonts w:cstheme="minorHAnsi"/>
                    </w:rPr>
                  </w:pPr>
                  <w:r w:rsidRPr="009377E7">
                    <w:rPr>
                      <w:rStyle w:val="MCMstyleChar"/>
                      <w:rFonts w:cstheme="minorHAnsi"/>
                    </w:rPr>
                    <w:t>Always puts safety first. Creates a safe, healthy and caring workplace that is expressed in all operational activities and interactions with others.</w:t>
                  </w:r>
                </w:p>
              </w:tc>
            </w:tr>
          </w:tbl>
          <w:p w14:paraId="62AA3542" w14:textId="77777777" w:rsidR="002714AC" w:rsidRPr="009377E7" w:rsidRDefault="00B87FB1" w:rsidP="009377E7">
            <w:pPr>
              <w:jc w:val="both"/>
              <w:rPr>
                <w:rFonts w:cstheme="minorHAnsi"/>
                <w:b/>
                <w:bCs/>
              </w:rPr>
            </w:pPr>
            <w:r w:rsidRPr="009377E7">
              <w:rPr>
                <w:rStyle w:val="MCMstyleChar"/>
                <w:rFonts w:cstheme="minorHAnsi"/>
              </w:rPr>
              <w:t xml:space="preserve">   </w:t>
            </w:r>
          </w:p>
        </w:tc>
      </w:tr>
      <w:tr w:rsidR="00966D01" w:rsidRPr="009377E7" w14:paraId="288A0591" w14:textId="77777777" w:rsidTr="00056145">
        <w:trPr>
          <w:gridBefore w:val="1"/>
          <w:wBefore w:w="108" w:type="dxa"/>
        </w:trPr>
        <w:tc>
          <w:tcPr>
            <w:tcW w:w="9736" w:type="dxa"/>
            <w:gridSpan w:val="3"/>
            <w:shd w:val="clear" w:color="auto" w:fill="D9D9D9" w:themeFill="background1" w:themeFillShade="D9"/>
          </w:tcPr>
          <w:p w14:paraId="7E80A6C0" w14:textId="77777777" w:rsidR="002714AC" w:rsidRPr="009377E7" w:rsidRDefault="002714AC" w:rsidP="009377E7">
            <w:pPr>
              <w:rPr>
                <w:rFonts w:cstheme="minorHAnsi"/>
                <w:b/>
              </w:rPr>
            </w:pPr>
            <w:r w:rsidRPr="009377E7">
              <w:rPr>
                <w:rFonts w:cstheme="minorHAnsi"/>
                <w:b/>
              </w:rPr>
              <w:t>OUR VALUES</w:t>
            </w:r>
          </w:p>
        </w:tc>
      </w:tr>
      <w:tr w:rsidR="00966D01" w:rsidRPr="009377E7" w14:paraId="0D38D052" w14:textId="77777777" w:rsidTr="00056145">
        <w:trPr>
          <w:gridBefore w:val="1"/>
          <w:wBefore w:w="108" w:type="dxa"/>
        </w:trPr>
        <w:tc>
          <w:tcPr>
            <w:tcW w:w="9736" w:type="dxa"/>
            <w:gridSpan w:val="3"/>
          </w:tcPr>
          <w:p w14:paraId="52046238" w14:textId="77777777" w:rsidR="002714AC" w:rsidRPr="009377E7" w:rsidRDefault="002714AC" w:rsidP="009377E7">
            <w:pPr>
              <w:rPr>
                <w:rFonts w:cstheme="minorHAnsi"/>
                <w:bCs/>
              </w:rPr>
            </w:pPr>
            <w:r w:rsidRPr="009377E7">
              <w:rPr>
                <w:rFonts w:cstheme="minorHAnsi"/>
              </w:rPr>
              <w:t>Employees are expected to commit to and demonstrate MCM’s values:</w:t>
            </w:r>
            <w:r w:rsidRPr="009377E7">
              <w:rPr>
                <w:rFonts w:cstheme="minorHAnsi"/>
                <w:bCs/>
                <w:noProof/>
                <w:lang w:eastAsia="en-AU"/>
              </w:rPr>
              <w:t xml:space="preserve"> </w:t>
            </w:r>
          </w:p>
        </w:tc>
      </w:tr>
      <w:tr w:rsidR="00966D01" w:rsidRPr="009377E7" w14:paraId="4F627D56" w14:textId="77777777" w:rsidTr="00056145">
        <w:trPr>
          <w:gridBefore w:val="1"/>
          <w:wBefore w:w="108" w:type="dxa"/>
        </w:trPr>
        <w:tc>
          <w:tcPr>
            <w:tcW w:w="1418" w:type="dxa"/>
            <w:tcBorders>
              <w:bottom w:val="single" w:sz="4" w:space="0" w:color="auto"/>
            </w:tcBorders>
            <w:vAlign w:val="center"/>
          </w:tcPr>
          <w:p w14:paraId="579C8253"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p>
          <w:p w14:paraId="2A408E42"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r w:rsidRPr="009377E7">
              <w:rPr>
                <w:rFonts w:asciiTheme="minorHAnsi" w:hAnsiTheme="minorHAnsi" w:cstheme="minorHAnsi"/>
                <w:noProof/>
                <w:szCs w:val="22"/>
                <w:lang w:eastAsia="en-AU"/>
              </w:rPr>
              <w:t>Together</w:t>
            </w:r>
          </w:p>
          <w:p w14:paraId="099E473B"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p>
        </w:tc>
        <w:tc>
          <w:tcPr>
            <w:tcW w:w="8318" w:type="dxa"/>
            <w:gridSpan w:val="2"/>
            <w:tcBorders>
              <w:bottom w:val="single" w:sz="4" w:space="0" w:color="auto"/>
            </w:tcBorders>
            <w:vAlign w:val="center"/>
          </w:tcPr>
          <w:p w14:paraId="181F6054"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are inclusive and accepting of difference.</w:t>
            </w:r>
          </w:p>
          <w:p w14:paraId="06BF2B58"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work in highly effective teams and our people are connected across our organisation.</w:t>
            </w:r>
          </w:p>
          <w:p w14:paraId="6EEE849D"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engage proactively with others to deliver outcomes.</w:t>
            </w:r>
          </w:p>
        </w:tc>
      </w:tr>
      <w:tr w:rsidR="00966D01" w:rsidRPr="009377E7" w14:paraId="604F013A" w14:textId="77777777" w:rsidTr="00056145">
        <w:trPr>
          <w:gridBefore w:val="1"/>
          <w:wBefore w:w="108" w:type="dxa"/>
        </w:trPr>
        <w:tc>
          <w:tcPr>
            <w:tcW w:w="1418" w:type="dxa"/>
            <w:tcBorders>
              <w:top w:val="single" w:sz="4" w:space="0" w:color="auto"/>
              <w:bottom w:val="single" w:sz="4" w:space="0" w:color="auto"/>
            </w:tcBorders>
            <w:vAlign w:val="center"/>
          </w:tcPr>
          <w:p w14:paraId="106F214A"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r w:rsidRPr="009377E7">
              <w:rPr>
                <w:rFonts w:asciiTheme="minorHAnsi" w:hAnsiTheme="minorHAnsi" w:cstheme="minorHAnsi"/>
                <w:noProof/>
                <w:szCs w:val="22"/>
                <w:lang w:eastAsia="en-AU"/>
              </w:rPr>
              <w:t>Courageous</w:t>
            </w:r>
          </w:p>
        </w:tc>
        <w:tc>
          <w:tcPr>
            <w:tcW w:w="8318" w:type="dxa"/>
            <w:gridSpan w:val="2"/>
            <w:tcBorders>
              <w:top w:val="single" w:sz="4" w:space="0" w:color="auto"/>
              <w:bottom w:val="single" w:sz="4" w:space="0" w:color="auto"/>
            </w:tcBorders>
            <w:vAlign w:val="center"/>
          </w:tcPr>
          <w:p w14:paraId="125CCD95"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speak up constructively in line with our convictions.</w:t>
            </w:r>
          </w:p>
          <w:p w14:paraId="0D477B5D"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pursue our goals with determination.</w:t>
            </w:r>
          </w:p>
          <w:p w14:paraId="0A545509"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are passionate about our advocacy role.</w:t>
            </w:r>
          </w:p>
        </w:tc>
      </w:tr>
      <w:tr w:rsidR="00966D01" w:rsidRPr="009377E7" w14:paraId="4E333F15" w14:textId="77777777" w:rsidTr="00056145">
        <w:trPr>
          <w:gridBefore w:val="1"/>
          <w:wBefore w:w="108" w:type="dxa"/>
        </w:trPr>
        <w:tc>
          <w:tcPr>
            <w:tcW w:w="1418" w:type="dxa"/>
            <w:tcBorders>
              <w:top w:val="single" w:sz="4" w:space="0" w:color="auto"/>
              <w:bottom w:val="single" w:sz="4" w:space="0" w:color="auto"/>
            </w:tcBorders>
            <w:vAlign w:val="center"/>
          </w:tcPr>
          <w:p w14:paraId="51EEE86F"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p>
          <w:p w14:paraId="5557C669"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r w:rsidRPr="009377E7">
              <w:rPr>
                <w:rFonts w:asciiTheme="minorHAnsi" w:hAnsiTheme="minorHAnsi" w:cstheme="minorHAnsi"/>
                <w:noProof/>
                <w:szCs w:val="22"/>
                <w:lang w:eastAsia="en-AU"/>
              </w:rPr>
              <w:t>Curious</w:t>
            </w:r>
          </w:p>
          <w:p w14:paraId="23638D0D"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p>
        </w:tc>
        <w:tc>
          <w:tcPr>
            <w:tcW w:w="8318" w:type="dxa"/>
            <w:gridSpan w:val="2"/>
            <w:tcBorders>
              <w:top w:val="single" w:sz="4" w:space="0" w:color="auto"/>
              <w:bottom w:val="single" w:sz="4" w:space="0" w:color="auto"/>
            </w:tcBorders>
            <w:vAlign w:val="center"/>
          </w:tcPr>
          <w:p w14:paraId="3D26FC92"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are inquisitive and ask why.</w:t>
            </w:r>
          </w:p>
          <w:p w14:paraId="1BB44682"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challenge the status quo.</w:t>
            </w:r>
          </w:p>
          <w:p w14:paraId="6E01980E"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actively explore the alternatives.</w:t>
            </w:r>
          </w:p>
        </w:tc>
      </w:tr>
      <w:tr w:rsidR="00966D01" w:rsidRPr="009377E7" w14:paraId="5FA1B2F0" w14:textId="77777777" w:rsidTr="00056145">
        <w:trPr>
          <w:gridBefore w:val="1"/>
          <w:wBefore w:w="108" w:type="dxa"/>
        </w:trPr>
        <w:tc>
          <w:tcPr>
            <w:tcW w:w="1418" w:type="dxa"/>
            <w:tcBorders>
              <w:top w:val="single" w:sz="4" w:space="0" w:color="auto"/>
              <w:bottom w:val="single" w:sz="4" w:space="0" w:color="auto"/>
            </w:tcBorders>
            <w:vAlign w:val="center"/>
          </w:tcPr>
          <w:p w14:paraId="1F07D4FC"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r w:rsidRPr="009377E7">
              <w:rPr>
                <w:rFonts w:asciiTheme="minorHAnsi" w:hAnsiTheme="minorHAnsi" w:cstheme="minorHAnsi"/>
                <w:noProof/>
                <w:szCs w:val="22"/>
                <w:lang w:eastAsia="en-AU"/>
              </w:rPr>
              <w:t>Open</w:t>
            </w:r>
          </w:p>
        </w:tc>
        <w:tc>
          <w:tcPr>
            <w:tcW w:w="8318" w:type="dxa"/>
            <w:gridSpan w:val="2"/>
            <w:tcBorders>
              <w:top w:val="single" w:sz="4" w:space="0" w:color="auto"/>
              <w:bottom w:val="single" w:sz="4" w:space="0" w:color="auto"/>
            </w:tcBorders>
            <w:vAlign w:val="center"/>
          </w:tcPr>
          <w:p w14:paraId="0A827E8C"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are transparent and have genuine, honest interactions.</w:t>
            </w:r>
          </w:p>
          <w:p w14:paraId="4B3D80C6"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listen and hear people’s voices.</w:t>
            </w:r>
          </w:p>
          <w:p w14:paraId="11820373"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value and respect the autonomy of clients.</w:t>
            </w:r>
          </w:p>
          <w:p w14:paraId="43CB0C3F"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trust one another.</w:t>
            </w:r>
          </w:p>
        </w:tc>
      </w:tr>
      <w:tr w:rsidR="00966D01" w:rsidRPr="009377E7" w14:paraId="10A395CD" w14:textId="77777777" w:rsidTr="00056145">
        <w:trPr>
          <w:gridBefore w:val="1"/>
          <w:wBefore w:w="108" w:type="dxa"/>
        </w:trPr>
        <w:tc>
          <w:tcPr>
            <w:tcW w:w="1418" w:type="dxa"/>
            <w:tcBorders>
              <w:top w:val="single" w:sz="4" w:space="0" w:color="auto"/>
            </w:tcBorders>
            <w:vAlign w:val="center"/>
          </w:tcPr>
          <w:p w14:paraId="595A8A29" w14:textId="77777777" w:rsidR="002714AC" w:rsidRPr="009377E7" w:rsidRDefault="002714AC" w:rsidP="009377E7">
            <w:pPr>
              <w:pStyle w:val="Heading1"/>
              <w:keepNext w:val="0"/>
              <w:jc w:val="center"/>
              <w:rPr>
                <w:rFonts w:asciiTheme="minorHAnsi" w:hAnsiTheme="minorHAnsi" w:cstheme="minorHAnsi"/>
                <w:b w:val="0"/>
                <w:noProof/>
                <w:szCs w:val="22"/>
                <w:lang w:eastAsia="en-AU"/>
              </w:rPr>
            </w:pPr>
            <w:r w:rsidRPr="009377E7">
              <w:rPr>
                <w:rFonts w:asciiTheme="minorHAnsi" w:hAnsiTheme="minorHAnsi" w:cstheme="minorHAnsi"/>
                <w:noProof/>
                <w:szCs w:val="22"/>
                <w:lang w:eastAsia="en-AU"/>
              </w:rPr>
              <w:t>Accountable</w:t>
            </w:r>
          </w:p>
        </w:tc>
        <w:tc>
          <w:tcPr>
            <w:tcW w:w="8318" w:type="dxa"/>
            <w:gridSpan w:val="2"/>
            <w:tcBorders>
              <w:top w:val="single" w:sz="4" w:space="0" w:color="auto"/>
            </w:tcBorders>
            <w:vAlign w:val="center"/>
          </w:tcPr>
          <w:p w14:paraId="01733318"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act safely in all our interactions.</w:t>
            </w:r>
          </w:p>
          <w:p w14:paraId="3B7BDE49"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lastRenderedPageBreak/>
              <w:t>We manage within our financial and resource boundaries.</w:t>
            </w:r>
          </w:p>
          <w:p w14:paraId="1A0B63B3"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own our outcomes and decisions.</w:t>
            </w:r>
          </w:p>
          <w:p w14:paraId="41FC8C6A" w14:textId="77777777" w:rsidR="002714AC" w:rsidRPr="009377E7" w:rsidRDefault="002714AC" w:rsidP="009377E7">
            <w:pPr>
              <w:pStyle w:val="Heading1"/>
              <w:keepNext w:val="0"/>
              <w:rPr>
                <w:rFonts w:asciiTheme="minorHAnsi" w:hAnsiTheme="minorHAnsi" w:cstheme="minorHAnsi"/>
                <w:noProof/>
                <w:szCs w:val="22"/>
                <w:lang w:eastAsia="en-AU"/>
              </w:rPr>
            </w:pPr>
            <w:r w:rsidRPr="009377E7">
              <w:rPr>
                <w:rFonts w:asciiTheme="minorHAnsi" w:hAnsiTheme="minorHAnsi" w:cstheme="minorHAnsi"/>
                <w:b w:val="0"/>
                <w:noProof/>
                <w:szCs w:val="22"/>
                <w:lang w:eastAsia="en-AU"/>
              </w:rPr>
              <w:t>We are proud of the work that we do.</w:t>
            </w:r>
          </w:p>
        </w:tc>
      </w:tr>
    </w:tbl>
    <w:p w14:paraId="6EB6A466" w14:textId="77777777" w:rsidR="00D82CC0" w:rsidRPr="009377E7" w:rsidRDefault="00D82CC0" w:rsidP="009377E7">
      <w:pPr>
        <w:spacing w:after="0" w:line="240" w:lineRule="auto"/>
        <w:rPr>
          <w:rFonts w:cstheme="minorHAnsi"/>
        </w:rPr>
      </w:pPr>
    </w:p>
    <w:sectPr w:rsidR="00D82CC0" w:rsidRPr="009377E7" w:rsidSect="00B91301">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D2FEB" w14:textId="77777777" w:rsidR="009A0D26" w:rsidRDefault="009A0D26" w:rsidP="002714AC">
      <w:pPr>
        <w:spacing w:after="0" w:line="240" w:lineRule="auto"/>
      </w:pPr>
      <w:r>
        <w:separator/>
      </w:r>
    </w:p>
  </w:endnote>
  <w:endnote w:type="continuationSeparator" w:id="0">
    <w:p w14:paraId="3F3CD4C5" w14:textId="77777777" w:rsidR="009A0D26" w:rsidRDefault="009A0D26" w:rsidP="0027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0C4FA" w14:textId="77777777" w:rsidR="000643A5" w:rsidRDefault="00064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169FE" w14:textId="77777777" w:rsidR="002714AC" w:rsidRPr="002714AC" w:rsidRDefault="002714AC" w:rsidP="002714AC">
    <w:pPr>
      <w:pStyle w:val="Footer"/>
      <w:tabs>
        <w:tab w:val="right" w:pos="8931"/>
      </w:tabs>
      <w:jc w:val="right"/>
      <w:rPr>
        <w:color w:val="808080" w:themeColor="background1" w:themeShade="80"/>
        <w:sz w:val="16"/>
        <w:szCs w:val="16"/>
        <w:u w:val="single"/>
      </w:rPr>
    </w:pPr>
    <w:r w:rsidRPr="009F4246">
      <w:rPr>
        <w:color w:val="808080" w:themeColor="background1" w:themeShade="80"/>
        <w:sz w:val="18"/>
        <w:szCs w:val="16"/>
      </w:rPr>
      <w:t xml:space="preserve">Page </w:t>
    </w:r>
    <w:r w:rsidRPr="009F4246">
      <w:rPr>
        <w:color w:val="808080" w:themeColor="background1" w:themeShade="80"/>
        <w:sz w:val="18"/>
        <w:szCs w:val="16"/>
      </w:rPr>
      <w:fldChar w:fldCharType="begin"/>
    </w:r>
    <w:r w:rsidRPr="009F4246">
      <w:rPr>
        <w:color w:val="808080" w:themeColor="background1" w:themeShade="80"/>
        <w:sz w:val="18"/>
        <w:szCs w:val="16"/>
      </w:rPr>
      <w:instrText>PAGE</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r w:rsidRPr="009F4246">
      <w:rPr>
        <w:color w:val="808080" w:themeColor="background1" w:themeShade="80"/>
        <w:sz w:val="18"/>
        <w:szCs w:val="16"/>
      </w:rPr>
      <w:t xml:space="preserve"> of </w:t>
    </w:r>
    <w:r w:rsidRPr="009F4246">
      <w:rPr>
        <w:color w:val="808080" w:themeColor="background1" w:themeShade="80"/>
        <w:sz w:val="18"/>
        <w:szCs w:val="16"/>
      </w:rPr>
      <w:fldChar w:fldCharType="begin"/>
    </w:r>
    <w:r w:rsidRPr="009F4246">
      <w:rPr>
        <w:color w:val="808080" w:themeColor="background1" w:themeShade="80"/>
        <w:sz w:val="18"/>
        <w:szCs w:val="16"/>
      </w:rPr>
      <w:instrText xml:space="preserve"> NUMPAGES </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50369" w14:textId="77777777" w:rsidR="000643A5" w:rsidRDefault="0006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23F07" w14:textId="77777777" w:rsidR="009A0D26" w:rsidRDefault="009A0D26" w:rsidP="002714AC">
      <w:pPr>
        <w:spacing w:after="0" w:line="240" w:lineRule="auto"/>
      </w:pPr>
      <w:r>
        <w:separator/>
      </w:r>
    </w:p>
  </w:footnote>
  <w:footnote w:type="continuationSeparator" w:id="0">
    <w:p w14:paraId="3893CBA6" w14:textId="77777777" w:rsidR="009A0D26" w:rsidRDefault="009A0D26" w:rsidP="0027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3DD36" w14:textId="77777777" w:rsidR="000643A5" w:rsidRDefault="00064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96A0D" w14:textId="1FFF43EC" w:rsidR="002714AC" w:rsidRDefault="002714AC" w:rsidP="002714AC">
    <w:pPr>
      <w:pStyle w:val="Header"/>
      <w:jc w:val="right"/>
    </w:pPr>
    <w:r w:rsidRPr="008D02EE">
      <w:rPr>
        <w:b/>
        <w:bCs/>
        <w:noProof/>
        <w:lang w:eastAsia="en-AU"/>
      </w:rPr>
      <w:drawing>
        <wp:inline distT="0" distB="0" distL="0" distR="0" wp14:anchorId="08EA3040" wp14:editId="1B49AD64">
          <wp:extent cx="195008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0085" cy="952500"/>
                  </a:xfrm>
                  <a:prstGeom prst="rect">
                    <a:avLst/>
                  </a:prstGeom>
                  <a:noFill/>
                </pic:spPr>
              </pic:pic>
            </a:graphicData>
          </a:graphic>
        </wp:inline>
      </w:drawing>
    </w:r>
  </w:p>
  <w:p w14:paraId="418646FF" w14:textId="77777777" w:rsidR="002714AC" w:rsidRPr="002714AC" w:rsidRDefault="002714AC" w:rsidP="002714AC">
    <w:pPr>
      <w:pStyle w:val="Header"/>
      <w:jc w:val="right"/>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5E4B6" w14:textId="77777777" w:rsidR="000643A5" w:rsidRDefault="00064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63D2"/>
    <w:multiLevelType w:val="hybridMultilevel"/>
    <w:tmpl w:val="B31A5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1F5DE9"/>
    <w:multiLevelType w:val="hybridMultilevel"/>
    <w:tmpl w:val="45AC6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4526FC"/>
    <w:multiLevelType w:val="hybridMultilevel"/>
    <w:tmpl w:val="A864A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0309C6"/>
    <w:multiLevelType w:val="hybridMultilevel"/>
    <w:tmpl w:val="4FB2D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9A1E53"/>
    <w:multiLevelType w:val="hybridMultilevel"/>
    <w:tmpl w:val="518CD520"/>
    <w:lvl w:ilvl="0" w:tplc="ADF64F9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132F45"/>
    <w:multiLevelType w:val="hybridMultilevel"/>
    <w:tmpl w:val="5FF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6B5209"/>
    <w:multiLevelType w:val="hybridMultilevel"/>
    <w:tmpl w:val="DFE28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0352684">
    <w:abstractNumId w:val="2"/>
  </w:num>
  <w:num w:numId="2" w16cid:durableId="28066256">
    <w:abstractNumId w:val="1"/>
  </w:num>
  <w:num w:numId="3" w16cid:durableId="1426874865">
    <w:abstractNumId w:val="8"/>
  </w:num>
  <w:num w:numId="4" w16cid:durableId="707611085">
    <w:abstractNumId w:val="4"/>
  </w:num>
  <w:num w:numId="5" w16cid:durableId="426848409">
    <w:abstractNumId w:val="6"/>
  </w:num>
  <w:num w:numId="6" w16cid:durableId="885794363">
    <w:abstractNumId w:val="5"/>
  </w:num>
  <w:num w:numId="7" w16cid:durableId="1195269106">
    <w:abstractNumId w:val="0"/>
  </w:num>
  <w:num w:numId="8" w16cid:durableId="142358191">
    <w:abstractNumId w:val="3"/>
  </w:num>
  <w:num w:numId="9" w16cid:durableId="2086492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9F"/>
    <w:rsid w:val="00001129"/>
    <w:rsid w:val="00002949"/>
    <w:rsid w:val="00013DEF"/>
    <w:rsid w:val="00056145"/>
    <w:rsid w:val="000643A5"/>
    <w:rsid w:val="000722C9"/>
    <w:rsid w:val="0007239F"/>
    <w:rsid w:val="000A010D"/>
    <w:rsid w:val="000A714D"/>
    <w:rsid w:val="001227DC"/>
    <w:rsid w:val="00144E7E"/>
    <w:rsid w:val="00165A15"/>
    <w:rsid w:val="001B6EF2"/>
    <w:rsid w:val="001C11FD"/>
    <w:rsid w:val="001D4CB3"/>
    <w:rsid w:val="00201912"/>
    <w:rsid w:val="00221E2A"/>
    <w:rsid w:val="00240BC8"/>
    <w:rsid w:val="002714AC"/>
    <w:rsid w:val="00291D06"/>
    <w:rsid w:val="002B27FA"/>
    <w:rsid w:val="002C24DD"/>
    <w:rsid w:val="002D676F"/>
    <w:rsid w:val="002E0FFD"/>
    <w:rsid w:val="00311A44"/>
    <w:rsid w:val="0031694A"/>
    <w:rsid w:val="00322E5B"/>
    <w:rsid w:val="00361817"/>
    <w:rsid w:val="00365C3C"/>
    <w:rsid w:val="0037400C"/>
    <w:rsid w:val="00375499"/>
    <w:rsid w:val="003764A8"/>
    <w:rsid w:val="00384692"/>
    <w:rsid w:val="00391A4E"/>
    <w:rsid w:val="00395AA5"/>
    <w:rsid w:val="003D64E0"/>
    <w:rsid w:val="003D7809"/>
    <w:rsid w:val="0045343C"/>
    <w:rsid w:val="00462166"/>
    <w:rsid w:val="004B4B10"/>
    <w:rsid w:val="004D0B6E"/>
    <w:rsid w:val="004E4D99"/>
    <w:rsid w:val="004F4FB0"/>
    <w:rsid w:val="004F7C8E"/>
    <w:rsid w:val="00530D4E"/>
    <w:rsid w:val="00542BFF"/>
    <w:rsid w:val="005461CD"/>
    <w:rsid w:val="005952BA"/>
    <w:rsid w:val="005B4C47"/>
    <w:rsid w:val="005C6E7A"/>
    <w:rsid w:val="005F00C5"/>
    <w:rsid w:val="006062C5"/>
    <w:rsid w:val="00615223"/>
    <w:rsid w:val="00651A7F"/>
    <w:rsid w:val="00654407"/>
    <w:rsid w:val="006715A4"/>
    <w:rsid w:val="00680448"/>
    <w:rsid w:val="006A0F3B"/>
    <w:rsid w:val="00705D99"/>
    <w:rsid w:val="007165EF"/>
    <w:rsid w:val="007217D8"/>
    <w:rsid w:val="0072695D"/>
    <w:rsid w:val="00740415"/>
    <w:rsid w:val="00742201"/>
    <w:rsid w:val="00766021"/>
    <w:rsid w:val="007F5055"/>
    <w:rsid w:val="007F725E"/>
    <w:rsid w:val="0084001F"/>
    <w:rsid w:val="0085066B"/>
    <w:rsid w:val="0086160A"/>
    <w:rsid w:val="008802AD"/>
    <w:rsid w:val="008A352C"/>
    <w:rsid w:val="008D3A7D"/>
    <w:rsid w:val="009043D4"/>
    <w:rsid w:val="00917B6A"/>
    <w:rsid w:val="009319D2"/>
    <w:rsid w:val="00933D80"/>
    <w:rsid w:val="009377E7"/>
    <w:rsid w:val="00945DB2"/>
    <w:rsid w:val="00966D01"/>
    <w:rsid w:val="009A0D26"/>
    <w:rsid w:val="009A50DF"/>
    <w:rsid w:val="00A0765E"/>
    <w:rsid w:val="00A13142"/>
    <w:rsid w:val="00A2116C"/>
    <w:rsid w:val="00A33B6F"/>
    <w:rsid w:val="00A548D7"/>
    <w:rsid w:val="00A7739B"/>
    <w:rsid w:val="00A82861"/>
    <w:rsid w:val="00A87176"/>
    <w:rsid w:val="00AC1668"/>
    <w:rsid w:val="00AC3696"/>
    <w:rsid w:val="00AD5130"/>
    <w:rsid w:val="00B148F1"/>
    <w:rsid w:val="00B17968"/>
    <w:rsid w:val="00B24C2B"/>
    <w:rsid w:val="00B2586E"/>
    <w:rsid w:val="00B503BB"/>
    <w:rsid w:val="00B755E6"/>
    <w:rsid w:val="00B87FB1"/>
    <w:rsid w:val="00B91301"/>
    <w:rsid w:val="00BB5785"/>
    <w:rsid w:val="00BD0A48"/>
    <w:rsid w:val="00BD75D6"/>
    <w:rsid w:val="00BF5106"/>
    <w:rsid w:val="00C2592E"/>
    <w:rsid w:val="00C44086"/>
    <w:rsid w:val="00C87F1A"/>
    <w:rsid w:val="00CA1AF8"/>
    <w:rsid w:val="00CA5E32"/>
    <w:rsid w:val="00D06BC0"/>
    <w:rsid w:val="00D24273"/>
    <w:rsid w:val="00D47134"/>
    <w:rsid w:val="00D63C0E"/>
    <w:rsid w:val="00D7225C"/>
    <w:rsid w:val="00D82CC0"/>
    <w:rsid w:val="00DC6C22"/>
    <w:rsid w:val="00DD4F80"/>
    <w:rsid w:val="00DF4038"/>
    <w:rsid w:val="00E17A31"/>
    <w:rsid w:val="00E8322E"/>
    <w:rsid w:val="00EC45BB"/>
    <w:rsid w:val="00EC46A2"/>
    <w:rsid w:val="00ED7307"/>
    <w:rsid w:val="00EE2226"/>
    <w:rsid w:val="00EE4B9F"/>
    <w:rsid w:val="00EF02EC"/>
    <w:rsid w:val="00F1736C"/>
    <w:rsid w:val="00F3206C"/>
    <w:rsid w:val="00F32C4A"/>
    <w:rsid w:val="00F32CF6"/>
    <w:rsid w:val="00F53CD9"/>
    <w:rsid w:val="00F71085"/>
    <w:rsid w:val="00F9562A"/>
    <w:rsid w:val="00FB72EE"/>
    <w:rsid w:val="00FE2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3DA5F"/>
  <w15:chartTrackingRefBased/>
  <w15:docId w15:val="{9F8DF5D2-5C59-48C3-96C3-2F55ED30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14AC"/>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14AC"/>
    <w:pPr>
      <w:tabs>
        <w:tab w:val="center" w:pos="4513"/>
        <w:tab w:val="right" w:pos="9026"/>
      </w:tabs>
      <w:spacing w:after="0" w:line="240" w:lineRule="auto"/>
    </w:pPr>
  </w:style>
  <w:style w:type="character" w:customStyle="1" w:styleId="HeaderChar">
    <w:name w:val="Header Char"/>
    <w:basedOn w:val="DefaultParagraphFont"/>
    <w:link w:val="Header"/>
    <w:rsid w:val="002714AC"/>
  </w:style>
  <w:style w:type="paragraph" w:styleId="Footer">
    <w:name w:val="footer"/>
    <w:basedOn w:val="Normal"/>
    <w:link w:val="FooterChar"/>
    <w:unhideWhenUsed/>
    <w:rsid w:val="002714AC"/>
    <w:pPr>
      <w:tabs>
        <w:tab w:val="center" w:pos="4513"/>
        <w:tab w:val="right" w:pos="9026"/>
      </w:tabs>
      <w:spacing w:after="0" w:line="240" w:lineRule="auto"/>
    </w:pPr>
  </w:style>
  <w:style w:type="character" w:customStyle="1" w:styleId="FooterChar">
    <w:name w:val="Footer Char"/>
    <w:basedOn w:val="DefaultParagraphFont"/>
    <w:link w:val="Footer"/>
    <w:rsid w:val="002714AC"/>
  </w:style>
  <w:style w:type="table" w:styleId="TableGrid">
    <w:name w:val="Table Grid"/>
    <w:basedOn w:val="TableNormal"/>
    <w:uiPriority w:val="39"/>
    <w:rsid w:val="0027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4AC"/>
    <w:rPr>
      <w:color w:val="808080"/>
    </w:rPr>
  </w:style>
  <w:style w:type="paragraph" w:styleId="ListParagraph">
    <w:name w:val="List Paragraph"/>
    <w:basedOn w:val="Normal"/>
    <w:uiPriority w:val="34"/>
    <w:qFormat/>
    <w:rsid w:val="002714AC"/>
    <w:pPr>
      <w:spacing w:after="0" w:line="240" w:lineRule="auto"/>
      <w:ind w:left="720"/>
    </w:pPr>
    <w:rPr>
      <w:rFonts w:ascii="Arial" w:eastAsia="Times New Roman" w:hAnsi="Arial" w:cs="Arial"/>
      <w:szCs w:val="24"/>
    </w:rPr>
  </w:style>
  <w:style w:type="character" w:styleId="CommentReference">
    <w:name w:val="annotation reference"/>
    <w:uiPriority w:val="99"/>
    <w:semiHidden/>
    <w:unhideWhenUsed/>
    <w:rsid w:val="002714AC"/>
    <w:rPr>
      <w:sz w:val="16"/>
      <w:szCs w:val="16"/>
    </w:rPr>
  </w:style>
  <w:style w:type="paragraph" w:styleId="CommentText">
    <w:name w:val="annotation text"/>
    <w:basedOn w:val="Normal"/>
    <w:link w:val="CommentTextChar"/>
    <w:uiPriority w:val="99"/>
    <w:unhideWhenUsed/>
    <w:rsid w:val="002714AC"/>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2714AC"/>
    <w:rPr>
      <w:rFonts w:ascii="Arial" w:eastAsia="Times New Roman" w:hAnsi="Arial" w:cs="Arial"/>
      <w:sz w:val="20"/>
      <w:szCs w:val="20"/>
    </w:rPr>
  </w:style>
  <w:style w:type="paragraph" w:styleId="BalloonText">
    <w:name w:val="Balloon Text"/>
    <w:basedOn w:val="Normal"/>
    <w:link w:val="BalloonTextChar"/>
    <w:uiPriority w:val="99"/>
    <w:semiHidden/>
    <w:unhideWhenUsed/>
    <w:rsid w:val="0027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AC"/>
    <w:rPr>
      <w:rFonts w:ascii="Segoe UI" w:hAnsi="Segoe UI" w:cs="Segoe UI"/>
      <w:sz w:val="18"/>
      <w:szCs w:val="18"/>
    </w:rPr>
  </w:style>
  <w:style w:type="character" w:customStyle="1" w:styleId="Heading1Char">
    <w:name w:val="Heading 1 Char"/>
    <w:basedOn w:val="DefaultParagraphFont"/>
    <w:link w:val="Heading1"/>
    <w:rsid w:val="002714AC"/>
    <w:rPr>
      <w:rFonts w:ascii="Arial" w:eastAsia="Times New Roman" w:hAnsi="Arial" w:cs="Arial"/>
      <w:b/>
      <w:bCs/>
      <w:szCs w:val="24"/>
    </w:rPr>
  </w:style>
  <w:style w:type="paragraph" w:customStyle="1" w:styleId="MCMstyle">
    <w:name w:val="MCM style"/>
    <w:basedOn w:val="Normal"/>
    <w:link w:val="MCMstyleChar"/>
    <w:rsid w:val="007F725E"/>
    <w:pPr>
      <w:spacing w:after="0" w:line="240" w:lineRule="auto"/>
    </w:pPr>
  </w:style>
  <w:style w:type="paragraph" w:styleId="CommentSubject">
    <w:name w:val="annotation subject"/>
    <w:basedOn w:val="CommentText"/>
    <w:next w:val="CommentText"/>
    <w:link w:val="CommentSubjectChar"/>
    <w:uiPriority w:val="99"/>
    <w:semiHidden/>
    <w:unhideWhenUsed/>
    <w:rsid w:val="00A0765E"/>
    <w:pPr>
      <w:spacing w:after="160"/>
    </w:pPr>
    <w:rPr>
      <w:rFonts w:asciiTheme="minorHAnsi" w:eastAsiaTheme="minorHAnsi" w:hAnsiTheme="minorHAnsi" w:cstheme="minorBidi"/>
      <w:b/>
      <w:bCs/>
    </w:rPr>
  </w:style>
  <w:style w:type="character" w:customStyle="1" w:styleId="MCMstyleChar">
    <w:name w:val="MCM style Char"/>
    <w:basedOn w:val="DefaultParagraphFont"/>
    <w:link w:val="MCMstyle"/>
    <w:rsid w:val="007F725E"/>
  </w:style>
  <w:style w:type="character" w:customStyle="1" w:styleId="CommentSubjectChar">
    <w:name w:val="Comment Subject Char"/>
    <w:basedOn w:val="CommentTextChar"/>
    <w:link w:val="CommentSubject"/>
    <w:uiPriority w:val="99"/>
    <w:semiHidden/>
    <w:rsid w:val="00A0765E"/>
    <w:rPr>
      <w:rFonts w:ascii="Arial" w:eastAsia="Times New Roman" w:hAnsi="Arial" w:cs="Arial"/>
      <w:b/>
      <w:bCs/>
      <w:sz w:val="20"/>
      <w:szCs w:val="20"/>
    </w:rPr>
  </w:style>
  <w:style w:type="paragraph" w:styleId="BodyText">
    <w:name w:val="Body Text"/>
    <w:link w:val="BodyTextChar"/>
    <w:rsid w:val="009319D2"/>
    <w:pPr>
      <w:keepNext/>
      <w:suppressAutoHyphens/>
      <w:spacing w:after="0" w:line="240" w:lineRule="auto"/>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rsid w:val="009319D2"/>
    <w:rPr>
      <w:rFonts w:ascii="Arial" w:eastAsia="Times New Roman" w:hAnsi="Arial" w:cs="Times New Roman"/>
      <w:noProof/>
      <w:sz w:val="20"/>
      <w:szCs w:val="20"/>
      <w:lang w:val="en-US"/>
    </w:rPr>
  </w:style>
  <w:style w:type="character" w:customStyle="1" w:styleId="Style1">
    <w:name w:val="Style1"/>
    <w:basedOn w:val="CommentReference"/>
    <w:uiPriority w:val="1"/>
    <w:rsid w:val="00240BC8"/>
    <w:rPr>
      <w:rFonts w:ascii="Calibri" w:hAnsi="Calibri"/>
      <w:sz w:val="22"/>
      <w:szCs w:val="16"/>
    </w:rPr>
  </w:style>
  <w:style w:type="paragraph" w:styleId="BodyText2">
    <w:name w:val="Body Text 2"/>
    <w:basedOn w:val="Normal"/>
    <w:link w:val="BodyText2Char"/>
    <w:uiPriority w:val="99"/>
    <w:semiHidden/>
    <w:unhideWhenUsed/>
    <w:rsid w:val="009377E7"/>
    <w:pPr>
      <w:spacing w:after="120" w:line="480" w:lineRule="auto"/>
    </w:pPr>
  </w:style>
  <w:style w:type="character" w:customStyle="1" w:styleId="BodyText2Char">
    <w:name w:val="Body Text 2 Char"/>
    <w:basedOn w:val="DefaultParagraphFont"/>
    <w:link w:val="BodyText2"/>
    <w:uiPriority w:val="99"/>
    <w:semiHidden/>
    <w:rsid w:val="0093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5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B96532CF10469E9C64F15B3FEDBEF6"/>
        <w:category>
          <w:name w:val="General"/>
          <w:gallery w:val="placeholder"/>
        </w:category>
        <w:types>
          <w:type w:val="bbPlcHdr"/>
        </w:types>
        <w:behaviors>
          <w:behavior w:val="content"/>
        </w:behaviors>
        <w:guid w:val="{4E0B02A3-3A4B-4815-88FA-2E9C7422745C}"/>
      </w:docPartPr>
      <w:docPartBody>
        <w:p w:rsidR="00EA3DA3" w:rsidRDefault="004B24F9">
          <w:pPr>
            <w:pStyle w:val="A5B96532CF10469E9C64F15B3FEDBEF6"/>
          </w:pPr>
          <w:r w:rsidRPr="009F4246">
            <w:rPr>
              <w:rStyle w:val="PlaceholderText"/>
              <w:highlight w:val="yellow"/>
            </w:rPr>
            <w:t>Click or tap here to enter text.</w:t>
          </w:r>
        </w:p>
      </w:docPartBody>
    </w:docPart>
    <w:docPart>
      <w:docPartPr>
        <w:name w:val="B805F9EAFFB7431285DEBBD180D0F3D7"/>
        <w:category>
          <w:name w:val="General"/>
          <w:gallery w:val="placeholder"/>
        </w:category>
        <w:types>
          <w:type w:val="bbPlcHdr"/>
        </w:types>
        <w:behaviors>
          <w:behavior w:val="content"/>
        </w:behaviors>
        <w:guid w:val="{97765AC2-ABBE-4DD6-8EE5-703DC5274CBA}"/>
      </w:docPartPr>
      <w:docPartBody>
        <w:p w:rsidR="00EA3DA3" w:rsidRDefault="004B24F9">
          <w:pPr>
            <w:pStyle w:val="B805F9EAFFB7431285DEBBD180D0F3D7"/>
          </w:pPr>
          <w:r w:rsidRPr="009F4246">
            <w:rPr>
              <w:bCs/>
              <w:color w:val="808080" w:themeColor="background1" w:themeShade="80"/>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F9"/>
    <w:rsid w:val="002D2FE4"/>
    <w:rsid w:val="00322A8A"/>
    <w:rsid w:val="004A171E"/>
    <w:rsid w:val="004B24F9"/>
    <w:rsid w:val="00696686"/>
    <w:rsid w:val="007E4F64"/>
    <w:rsid w:val="008802AD"/>
    <w:rsid w:val="00EA3DA3"/>
    <w:rsid w:val="00EF0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B96532CF10469E9C64F15B3FEDBEF6">
    <w:name w:val="A5B96532CF10469E9C64F15B3FEDBEF6"/>
  </w:style>
  <w:style w:type="paragraph" w:customStyle="1" w:styleId="B805F9EAFFB7431285DEBBD180D0F3D7">
    <w:name w:val="B805F9EAFFB7431285DEBBD180D0F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1886e8c37534ba9852199e68568ed7c xmlns="fa638a55-4ff4-41e4-b738-ff19757cbf71">
      <Terms xmlns="http://schemas.microsoft.com/office/infopath/2007/PartnerControls"/>
    </d1886e8c37534ba9852199e68568ed7c>
    <Contact xmlns="db6bdc77-7b3b-406b-845f-a7e3647ec8c4">
      <UserInfo>
        <DisplayName>People</DisplayName>
        <AccountId>688</AccountId>
        <AccountType/>
      </UserInfo>
    </Contact>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TaxCatchAll xmlns="db6bdc77-7b3b-406b-845f-a7e3647ec8c4">
      <Value>32</Value>
      <Value>13</Value>
      <Value>10</Value>
      <Value>24</Value>
      <Value>6</Value>
      <Value>1</Value>
      <Value>34</Value>
    </TaxCatchAll>
    <ExternalAudience xmlns="fa638a55-4ff4-41e4-b738-ff19757cbf71">false</ExternalAudience>
    <EffectiveDate xmlns="fa638a55-4ff4-41e4-b738-ff19757cbf71">2023-04-20T14:00:00+00:00</EffectiveDat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General Manager People, Quality and Safety</TermName>
          <TermId xmlns="http://schemas.microsoft.com/office/infopath/2007/PartnerControls">27f68951-321c-4d88-9eac-1c92e8111319</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9f108088-d950-416b-843a-2bca30106338</TermId>
        </TermInfo>
        <TermInfo xmlns="http://schemas.microsoft.com/office/infopath/2007/PartnerControls">
          <TermName xmlns="http://schemas.microsoft.com/office/infopath/2007/PartnerControls">Employment</TermName>
          <TermId xmlns="http://schemas.microsoft.com/office/infopath/2007/PartnerControls">58cb9703-d72d-4f46-8bc1-a1199488f33b</TermId>
        </TermInfo>
        <TermInfo xmlns="http://schemas.microsoft.com/office/infopath/2007/PartnerControls">
          <TermName xmlns="http://schemas.microsoft.com/office/infopath/2007/PartnerControls">Recruitment</TermName>
          <TermId xmlns="http://schemas.microsoft.com/office/infopath/2007/PartnerControls">509e09aa-d04e-456d-9cf5-f03dc79a5400</TermId>
        </TermInfo>
      </Terms>
    </hd032cf129744d2399b5239bb8160499>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All MCM services</TermName>
          <TermId xmlns="http://schemas.microsoft.com/office/infopath/2007/PartnerControls">c807904b-fe0d-46d4-99d0-9b0c9096a3e9</TermId>
        </TermInfo>
      </Terms>
    </d17f825f36234524bb9c266a36020aa1>
    <ReviewDate xmlns="fa638a55-4ff4-41e4-b738-ff19757cbf71">2022-06-22T14:00:00+00:00</ReviewDate>
    <kfae54f45e4f42458f58b288e1639c8f xmlns="fa638a55-4ff4-41e4-b738-ff19757cbf71">
      <Terms xmlns="http://schemas.microsoft.com/office/infopath/2007/PartnerControls"/>
    </kfae54f45e4f42458f58b288e1639c8f>
    <NotificationStatus xmlns="6aa70ce1-676d-4d75-b4ae-4971af5bd1c2" xsi:nil="true"/>
    <Numberofday_x0028_s_x0029_beforedue xmlns="6aa70ce1-676d-4d75-b4ae-4971af5bd1c2">60</Numberofday_x0028_s_x0029_beforedue>
    <TaxCatchAllLabel xmlns="db6bdc77-7b3b-406b-845f-a7e3647ec8c4" xsi:nil="true"/>
    <AlternateReviewDate_x0028_Forselecteddocumentsonly_x0029_ xmlns="6aa70ce1-676d-4d75-b4ae-4971af5bd1c2" xsi:nil="true"/>
    <Alt_x002e_ReviewDateNotificationStatus xmlns="6aa70ce1-676d-4d75-b4ae-4971af5bd1c2" xsi:nil="true"/>
    <_ip_UnifiedCompliancePolicyUIAction xmlns="http://schemas.microsoft.com/sharepoint/v3" xsi:nil="true"/>
    <_ip_UnifiedCompliancePolicyProperties xmlns="http://schemas.microsoft.com/sharepoint/v3" xsi:nil="true"/>
    <lcf76f155ced4ddcb4097134ff3c332f xmlns="6aa70ce1-676d-4d75-b4ae-4971af5bd1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49" ma:contentTypeDescription="" ma:contentTypeScope="" ma:versionID="524e4f0f8e21a36bb97d9004d9047efd">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7d5e6e3b1394feeecc5872cd0bab32e2"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A5582-D445-4A06-85BE-4D0D919C26C6}">
  <ds:schemaRefs>
    <ds:schemaRef ds:uri="http://schemas.microsoft.com/sharepoint/v3/contenttype/forms"/>
  </ds:schemaRefs>
</ds:datastoreItem>
</file>

<file path=customXml/itemProps2.xml><?xml version="1.0" encoding="utf-8"?>
<ds:datastoreItem xmlns:ds="http://schemas.openxmlformats.org/officeDocument/2006/customXml" ds:itemID="{F5BF6CD8-7551-4E51-A92B-C6213227E84F}">
  <ds:schemaRefs>
    <ds:schemaRef ds:uri="http://schemas.microsoft.com/office/2006/metadata/properties"/>
    <ds:schemaRef ds:uri="http://schemas.microsoft.com/office/infopath/2007/PartnerControls"/>
    <ds:schemaRef ds:uri="fa638a55-4ff4-41e4-b738-ff19757cbf71"/>
    <ds:schemaRef ds:uri="db6bdc77-7b3b-406b-845f-a7e3647ec8c4"/>
    <ds:schemaRef ds:uri="6aa70ce1-676d-4d75-b4ae-4971af5bd1c2"/>
    <ds:schemaRef ds:uri="http://schemas.microsoft.com/sharepoint/v3"/>
  </ds:schemaRefs>
</ds:datastoreItem>
</file>

<file path=customXml/itemProps3.xml><?xml version="1.0" encoding="utf-8"?>
<ds:datastoreItem xmlns:ds="http://schemas.openxmlformats.org/officeDocument/2006/customXml" ds:itemID="{2BF99160-49AB-4111-BBBB-C4518B2E1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Linda Do</dc:creator>
  <cp:keywords/>
  <dc:description/>
  <cp:lastModifiedBy>Marie Scotson</cp:lastModifiedBy>
  <cp:revision>51</cp:revision>
  <dcterms:created xsi:type="dcterms:W3CDTF">2024-08-06T22:13:00Z</dcterms:created>
  <dcterms:modified xsi:type="dcterms:W3CDTF">2024-08-13T22:40:00Z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32;#General Manager People, Quality and Safety|27f68951-321c-4d88-9eac-1c92e8111319</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13;#People and culture|9f108088-d950-416b-843a-2bca30106338;#24;#Employment|58cb9703-d72d-4f46-8bc1-a1199488f33b;#34;#Recruitment|509e09aa-d04e-456d-9cf5-f03dc79a5400</vt:lpwstr>
  </property>
  <property fmtid="{D5CDD505-2E9C-101B-9397-08002B2CF9AE}" pid="9" name="Compliance">
    <vt:lpwstr/>
  </property>
  <property fmtid="{D5CDD505-2E9C-101B-9397-08002B2CF9AE}" pid="10" name="MediaServiceImageTags">
    <vt:lpwstr/>
  </property>
</Properties>
</file>