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9F26FB">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6B387ED1" w:rsidR="006A2F61" w:rsidRPr="00A62103" w:rsidRDefault="00B50FDA" w:rsidP="009F26FB">
            <w:pPr>
              <w:spacing w:before="60" w:after="60"/>
              <w:rPr>
                <w:bCs/>
              </w:rPr>
            </w:pPr>
            <w:r>
              <w:rPr>
                <w:bCs/>
              </w:rPr>
              <w:t xml:space="preserve">ICT Operations Support Officer </w:t>
            </w:r>
          </w:p>
        </w:tc>
      </w:tr>
      <w:tr w:rsidR="006A2F61" w:rsidRPr="00A62103" w14:paraId="39B22A2A"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9F26FB">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299243B5" w:rsidR="006A2F61" w:rsidRPr="00A62103" w:rsidRDefault="00DB1E99" w:rsidP="009F26FB">
            <w:pPr>
              <w:spacing w:before="60" w:after="60"/>
              <w:rPr>
                <w:bCs/>
              </w:rPr>
            </w:pPr>
            <w:r>
              <w:rPr>
                <w:bCs/>
              </w:rPr>
              <w:t>SCHADS L3</w:t>
            </w:r>
          </w:p>
        </w:tc>
      </w:tr>
      <w:tr w:rsidR="006A2F61" w:rsidRPr="00A62103" w14:paraId="4E5E2B35"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9F26FB">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14397B67" w:rsidR="006A2F61" w:rsidRPr="00A62103" w:rsidRDefault="00B50FDA" w:rsidP="009F26FB">
            <w:pPr>
              <w:spacing w:before="60" w:after="60"/>
              <w:rPr>
                <w:bCs/>
              </w:rPr>
            </w:pPr>
            <w:r>
              <w:rPr>
                <w:bCs/>
              </w:rPr>
              <w:t xml:space="preserve">Service Delivery Lead </w:t>
            </w:r>
          </w:p>
        </w:tc>
      </w:tr>
      <w:tr w:rsidR="006A2F61" w:rsidRPr="00A62103" w14:paraId="4761EC7F" w14:textId="77777777" w:rsidTr="009F26FB">
        <w:tc>
          <w:tcPr>
            <w:tcW w:w="2551" w:type="dxa"/>
            <w:tcBorders>
              <w:top w:val="single" w:sz="4" w:space="0" w:color="auto"/>
              <w:left w:val="single" w:sz="4" w:space="0" w:color="auto"/>
              <w:bottom w:val="single" w:sz="4" w:space="0" w:color="auto"/>
              <w:right w:val="single" w:sz="4" w:space="0" w:color="auto"/>
            </w:tcBorders>
            <w:vAlign w:val="center"/>
          </w:tcPr>
          <w:p w14:paraId="0DAC6573" w14:textId="3FD0793B" w:rsidR="006A2F61" w:rsidRPr="00CA1AF8" w:rsidRDefault="006A2F61" w:rsidP="009F26FB">
            <w:pPr>
              <w:spacing w:before="60" w:after="60"/>
              <w:rPr>
                <w:b/>
              </w:rPr>
            </w:pPr>
            <w:r w:rsidRPr="00CA1AF8">
              <w:rPr>
                <w:b/>
                <w:bCs/>
              </w:rPr>
              <w:t>DATE</w:t>
            </w:r>
            <w:r>
              <w:rPr>
                <w:b/>
                <w:bCs/>
              </w:rPr>
              <w:t xml:space="preserve"> </w:t>
            </w:r>
            <w:r w:rsidRPr="00CA1AF8">
              <w:rPr>
                <w:b/>
                <w:bCs/>
              </w:rPr>
              <w:t xml:space="preserv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00B50FDA">
                  <w:rPr>
                    <w:b/>
                    <w:bCs/>
                  </w:rPr>
                  <w:t>CREATED</w:t>
                </w:r>
              </w:sdtContent>
            </w:sdt>
            <w:r w:rsidRPr="00CA1AF8">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42295F50" w:rsidR="006A2F61" w:rsidRPr="00A62103" w:rsidRDefault="00B50FDA" w:rsidP="009F26FB">
            <w:pPr>
              <w:spacing w:before="60" w:after="60"/>
              <w:rPr>
                <w:bCs/>
              </w:rPr>
            </w:pPr>
            <w:r>
              <w:rPr>
                <w:bCs/>
              </w:rPr>
              <w:t>August 2025</w:t>
            </w: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83"/>
        <w:gridCol w:w="7854"/>
      </w:tblGrid>
      <w:tr w:rsidR="003137B7" w:rsidRPr="00CA1AF8" w14:paraId="0BF00BE8" w14:textId="77777777" w:rsidTr="009F26FB">
        <w:tc>
          <w:tcPr>
            <w:tcW w:w="9498" w:type="dxa"/>
            <w:gridSpan w:val="3"/>
            <w:tcBorders>
              <w:top w:val="single" w:sz="4" w:space="0" w:color="auto"/>
            </w:tcBorders>
            <w:vAlign w:val="center"/>
          </w:tcPr>
          <w:p w14:paraId="01AE0485" w14:textId="3A168A75" w:rsidR="003137B7" w:rsidRPr="00A62103" w:rsidRDefault="003137B7" w:rsidP="009F26FB">
            <w:pPr>
              <w:spacing w:before="60" w:after="60"/>
              <w:rPr>
                <w:i/>
                <w:iCs/>
                <w:color w:val="FF0000"/>
              </w:rPr>
            </w:pPr>
          </w:p>
        </w:tc>
      </w:tr>
      <w:tr w:rsidR="003137B7" w:rsidRPr="00CA1AF8" w14:paraId="529305B0" w14:textId="77777777" w:rsidTr="009F26FB">
        <w:tc>
          <w:tcPr>
            <w:tcW w:w="9498" w:type="dxa"/>
            <w:gridSpan w:val="3"/>
            <w:shd w:val="clear" w:color="auto" w:fill="D9D9D9" w:themeFill="background1" w:themeFillShade="D9"/>
          </w:tcPr>
          <w:p w14:paraId="13056F7F" w14:textId="77777777" w:rsidR="003137B7" w:rsidRPr="00CA1AF8" w:rsidRDefault="003137B7" w:rsidP="009F26FB">
            <w:pPr>
              <w:spacing w:before="120" w:after="120"/>
              <w:rPr>
                <w:b/>
              </w:rPr>
            </w:pPr>
            <w:r w:rsidRPr="00CA1AF8">
              <w:rPr>
                <w:b/>
              </w:rPr>
              <w:t>ORGANISATIONAL ENVIRONMENT</w:t>
            </w:r>
          </w:p>
        </w:tc>
      </w:tr>
      <w:tr w:rsidR="003137B7" w:rsidRPr="00CA1AF8" w14:paraId="6889D917" w14:textId="77777777" w:rsidTr="009F26FB">
        <w:tc>
          <w:tcPr>
            <w:tcW w:w="9498" w:type="dxa"/>
            <w:gridSpan w:val="3"/>
          </w:tcPr>
          <w:p w14:paraId="4B7FC973" w14:textId="77777777" w:rsidR="00AA57CC" w:rsidRPr="00AA57CC" w:rsidRDefault="00AA57CC" w:rsidP="00AA57CC">
            <w:pPr>
              <w:pStyle w:val="Header"/>
              <w:spacing w:before="60" w:after="60"/>
              <w:jc w:val="both"/>
              <w:rPr>
                <w:rFonts w:ascii="Calibri" w:hAnsi="Calibri" w:cs="Calibri"/>
              </w:rPr>
            </w:pPr>
            <w:r w:rsidRPr="00AA57CC">
              <w:rPr>
                <w:rFonts w:ascii="Calibri" w:hAnsi="Calibri" w:cs="Calibri"/>
              </w:rPr>
              <w:t xml:space="preserve">MCM (Melbourne City Mission) is a leading community services organisation that innovatively works alongside thousands of Victorians and their communities to overcome barriers, providing a broad range of support in Homelessness, Family Services, Disability, Early Childhood Intervention Services, Palliative Care, Education and Mental Health service areas. </w:t>
            </w:r>
          </w:p>
          <w:p w14:paraId="64B444DD" w14:textId="77777777" w:rsidR="003137B7" w:rsidRPr="00CA1AF8" w:rsidRDefault="003137B7" w:rsidP="009F26FB">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9F26FB">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9F26FB">
            <w:pPr>
              <w:pStyle w:val="Header"/>
              <w:spacing w:before="60" w:after="60"/>
              <w:jc w:val="both"/>
              <w:rPr>
                <w:rFonts w:ascii="Calibri" w:hAnsi="Calibri" w:cs="Calibri"/>
              </w:rPr>
            </w:pPr>
          </w:p>
        </w:tc>
      </w:tr>
      <w:tr w:rsidR="003137B7" w:rsidRPr="00CA1AF8" w14:paraId="1F13C62B" w14:textId="77777777" w:rsidTr="009F26FB">
        <w:tc>
          <w:tcPr>
            <w:tcW w:w="9498" w:type="dxa"/>
            <w:gridSpan w:val="3"/>
            <w:shd w:val="clear" w:color="auto" w:fill="D9D9D9" w:themeFill="background1" w:themeFillShade="D9"/>
          </w:tcPr>
          <w:p w14:paraId="0B5A379A" w14:textId="77777777" w:rsidR="003137B7" w:rsidRDefault="003137B7" w:rsidP="009F26FB">
            <w:pPr>
              <w:spacing w:before="120" w:after="120"/>
              <w:rPr>
                <w:b/>
                <w:color w:val="0070C0"/>
              </w:rPr>
            </w:pPr>
            <w:r w:rsidRPr="006561FB">
              <w:rPr>
                <w:b/>
              </w:rPr>
              <w:t>DIVERSITY, EQUITY OF ACCESS, AND INCLUSION</w:t>
            </w:r>
          </w:p>
        </w:tc>
      </w:tr>
      <w:tr w:rsidR="003137B7" w:rsidRPr="00CA1AF8" w14:paraId="556011D9" w14:textId="77777777" w:rsidTr="009F26FB">
        <w:tc>
          <w:tcPr>
            <w:tcW w:w="9498" w:type="dxa"/>
            <w:gridSpan w:val="3"/>
          </w:tcPr>
          <w:p w14:paraId="54A63470" w14:textId="77777777" w:rsidR="003137B7" w:rsidRDefault="003137B7" w:rsidP="009F26FB">
            <w:pPr>
              <w:spacing w:before="60" w:after="60"/>
              <w:rPr>
                <w:rFonts w:eastAsia="Aptos" w:cstheme="minorHAnsi"/>
                <w:lang w:eastAsia="en-AU"/>
              </w:rPr>
            </w:pPr>
            <w:r w:rsidRPr="0066240E">
              <w:rPr>
                <w:rFonts w:eastAsia="Aptos" w:cstheme="minorHAnsi"/>
                <w:lang w:eastAsia="en-AU"/>
              </w:rPr>
              <w:t>MCM is committed to inclusion, equity of access and diversity. We know that diversity helps us to innovate and make the biggest impact possible. Our DEI Strategy On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9F26FB">
            <w:pPr>
              <w:spacing w:before="60" w:after="60"/>
              <w:rPr>
                <w:rFonts w:ascii="Calibri" w:hAnsi="Calibri" w:cs="Calibri"/>
              </w:rPr>
            </w:pPr>
          </w:p>
        </w:tc>
      </w:tr>
      <w:tr w:rsidR="003137B7" w:rsidRPr="00CA1AF8" w14:paraId="5ACF544F" w14:textId="77777777" w:rsidTr="009F26FB">
        <w:tc>
          <w:tcPr>
            <w:tcW w:w="9498" w:type="dxa"/>
            <w:gridSpan w:val="3"/>
            <w:shd w:val="clear" w:color="auto" w:fill="D9D9D9" w:themeFill="background1" w:themeFillShade="D9"/>
          </w:tcPr>
          <w:p w14:paraId="61998D51" w14:textId="77777777" w:rsidR="003137B7" w:rsidRPr="00CA1AF8" w:rsidRDefault="003137B7" w:rsidP="009F26FB">
            <w:pPr>
              <w:spacing w:before="120" w:after="120"/>
            </w:pPr>
            <w:r w:rsidRPr="0059793E">
              <w:rPr>
                <w:b/>
              </w:rPr>
              <w:t xml:space="preserve">POSITION </w:t>
            </w:r>
            <w:r w:rsidRPr="00CA1AF8">
              <w:rPr>
                <w:b/>
              </w:rPr>
              <w:t>CONTEXT</w:t>
            </w:r>
          </w:p>
        </w:tc>
      </w:tr>
      <w:tr w:rsidR="003137B7" w:rsidRPr="00CA1AF8" w14:paraId="2971EF71" w14:textId="77777777" w:rsidTr="009F26FB">
        <w:tc>
          <w:tcPr>
            <w:tcW w:w="9498" w:type="dxa"/>
            <w:gridSpan w:val="3"/>
          </w:tcPr>
          <w:p w14:paraId="6D13D98C" w14:textId="77777777" w:rsidR="00B009FB" w:rsidRPr="00B009FB" w:rsidRDefault="00B009FB" w:rsidP="00B009FB">
            <w:pPr>
              <w:jc w:val="both"/>
              <w:rPr>
                <w:rFonts w:eastAsia="Aptos" w:cstheme="minorHAnsi"/>
                <w:lang w:eastAsia="en-AU"/>
              </w:rPr>
            </w:pPr>
            <w:r w:rsidRPr="00B009FB">
              <w:rPr>
                <w:rFonts w:eastAsia="Aptos" w:cstheme="minorHAnsi"/>
                <w:lang w:eastAsia="en-AU"/>
              </w:rPr>
              <w:t>The ICT Operation Support Officer is part of the Customer Services team, who maintain the stability, efficiency, and effectiveness of IT operations across the organisation. This position provides Level 1 and Level 2 service desk responsibilities, ensuring proactive and reactive support to all MCM group business units. The role includes onsite and remote support for all MCM Group locations and team members.</w:t>
            </w:r>
          </w:p>
          <w:p w14:paraId="2D8DC07A" w14:textId="77777777" w:rsidR="00B009FB" w:rsidRPr="00B009FB" w:rsidRDefault="00B009FB" w:rsidP="00B009FB">
            <w:pPr>
              <w:jc w:val="both"/>
              <w:rPr>
                <w:rFonts w:eastAsia="Aptos" w:cstheme="minorHAnsi"/>
                <w:lang w:eastAsia="en-AU"/>
              </w:rPr>
            </w:pPr>
          </w:p>
          <w:p w14:paraId="4EC6532E" w14:textId="321DE276" w:rsidR="003137B7" w:rsidRPr="00CA1AF8" w:rsidRDefault="00B009FB" w:rsidP="00B009FB">
            <w:pPr>
              <w:jc w:val="both"/>
            </w:pPr>
            <w:r w:rsidRPr="00B009FB">
              <w:rPr>
                <w:rFonts w:eastAsia="Aptos" w:cstheme="minorHAnsi"/>
                <w:lang w:eastAsia="en-AU"/>
              </w:rPr>
              <w:t>This is a full-time hybrid role with up to 4 days based on site at various locations. Occasional out-of-hours work may be required for tasks such as hardware upgrades, software upgrades, deploying patches, and relocations.</w:t>
            </w:r>
          </w:p>
        </w:tc>
      </w:tr>
      <w:tr w:rsidR="003137B7" w:rsidRPr="00CA1AF8" w14:paraId="583C7B26" w14:textId="77777777" w:rsidTr="009F26FB">
        <w:tc>
          <w:tcPr>
            <w:tcW w:w="9498" w:type="dxa"/>
            <w:gridSpan w:val="3"/>
            <w:shd w:val="clear" w:color="auto" w:fill="D9D9D9" w:themeFill="background1" w:themeFillShade="D9"/>
          </w:tcPr>
          <w:p w14:paraId="12FB92D4" w14:textId="77777777" w:rsidR="003137B7" w:rsidRPr="00CA1AF8" w:rsidRDefault="003137B7" w:rsidP="009F26FB">
            <w:pPr>
              <w:spacing w:before="120" w:after="120"/>
              <w:rPr>
                <w:b/>
              </w:rPr>
            </w:pPr>
            <w:r w:rsidRPr="0059793E">
              <w:rPr>
                <w:b/>
              </w:rPr>
              <w:t xml:space="preserve">POSITION </w:t>
            </w:r>
            <w:r w:rsidRPr="00CA1AF8">
              <w:rPr>
                <w:b/>
              </w:rPr>
              <w:t>PURPOSE</w:t>
            </w:r>
          </w:p>
        </w:tc>
      </w:tr>
      <w:tr w:rsidR="003137B7" w:rsidRPr="00CA1AF8" w14:paraId="46740D5A" w14:textId="77777777" w:rsidTr="009F26FB">
        <w:tc>
          <w:tcPr>
            <w:tcW w:w="9498" w:type="dxa"/>
            <w:gridSpan w:val="3"/>
          </w:tcPr>
          <w:p w14:paraId="67D00C8B" w14:textId="77777777" w:rsidR="00B009FB" w:rsidRPr="00B009FB" w:rsidRDefault="00B009FB" w:rsidP="00B009FB">
            <w:pPr>
              <w:spacing w:before="60" w:after="60"/>
              <w:rPr>
                <w:rFonts w:eastAsia="Aptos" w:cstheme="minorHAnsi"/>
                <w:lang w:eastAsia="en-AU"/>
              </w:rPr>
            </w:pPr>
            <w:r w:rsidRPr="00B009FB">
              <w:rPr>
                <w:rFonts w:eastAsia="Aptos" w:cstheme="minorHAnsi"/>
                <w:lang w:eastAsia="en-AU"/>
              </w:rPr>
              <w:t>To provide customer focused ICT operational and customer service, ensuring that technical issues are logged, tracked, resolved, or escalated as required. This role provides operational support in accordance with service delivery standards and is responsible for ensuring timely and professional interactions with users across all levels of the organisation.</w:t>
            </w:r>
          </w:p>
          <w:p w14:paraId="337E2D54" w14:textId="77777777" w:rsidR="00B009FB" w:rsidRPr="00B009FB" w:rsidRDefault="00B009FB" w:rsidP="00B009FB">
            <w:pPr>
              <w:spacing w:before="60" w:after="60"/>
              <w:rPr>
                <w:rFonts w:eastAsia="Aptos" w:cstheme="minorHAnsi"/>
                <w:lang w:eastAsia="en-AU"/>
              </w:rPr>
            </w:pPr>
          </w:p>
          <w:p w14:paraId="0A9DBA86" w14:textId="77777777" w:rsidR="00B009FB" w:rsidRPr="00B009FB" w:rsidRDefault="00B009FB" w:rsidP="00B009FB">
            <w:pPr>
              <w:spacing w:before="60" w:after="60"/>
              <w:rPr>
                <w:rFonts w:eastAsia="Aptos" w:cstheme="minorHAnsi"/>
                <w:lang w:eastAsia="en-AU"/>
              </w:rPr>
            </w:pPr>
            <w:r w:rsidRPr="00B009FB">
              <w:rPr>
                <w:rFonts w:eastAsia="Aptos" w:cstheme="minorHAnsi"/>
                <w:lang w:eastAsia="en-AU"/>
              </w:rPr>
              <w:lastRenderedPageBreak/>
              <w:t xml:space="preserve">This role operates under general direction, applying sound judgement and discretion in the delivery of routine support tasks. It ensures positive user experiences, supports ongoing service improvements, and contributes to the organisation’s ICT service maturity. </w:t>
            </w:r>
          </w:p>
          <w:p w14:paraId="60095356" w14:textId="77777777" w:rsidR="00B009FB" w:rsidRPr="00B009FB" w:rsidRDefault="00B009FB" w:rsidP="00B009FB">
            <w:pPr>
              <w:spacing w:before="60" w:after="60"/>
              <w:rPr>
                <w:rFonts w:eastAsia="Aptos" w:cstheme="minorHAnsi"/>
                <w:lang w:eastAsia="en-AU"/>
              </w:rPr>
            </w:pPr>
          </w:p>
          <w:p w14:paraId="75B3AED2" w14:textId="091072DB" w:rsidR="003137B7" w:rsidRPr="00B009FB" w:rsidRDefault="00B009FB" w:rsidP="009F26FB">
            <w:pPr>
              <w:spacing w:before="60" w:after="60"/>
              <w:rPr>
                <w:rFonts w:eastAsia="Aptos" w:cstheme="minorHAnsi"/>
                <w:lang w:eastAsia="en-AU"/>
              </w:rPr>
            </w:pPr>
            <w:r w:rsidRPr="00B009FB">
              <w:rPr>
                <w:rFonts w:eastAsia="Aptos" w:cstheme="minorHAnsi"/>
                <w:lang w:eastAsia="en-AU"/>
              </w:rPr>
              <w:t>In addition, this position is responsible for providing proactive and timely resolution of IT incidents and service requests in line with established Service Level Agreements (SLAs). The role supports business continuity by responding to technical issues, maintaining user satisfaction, and ensuring consistent IT support across all MCM locations.</w:t>
            </w:r>
          </w:p>
          <w:p w14:paraId="0946976B" w14:textId="77777777" w:rsidR="003137B7" w:rsidRPr="00B009FB" w:rsidRDefault="003137B7" w:rsidP="009F26FB">
            <w:pPr>
              <w:spacing w:before="60" w:after="60"/>
              <w:rPr>
                <w:rFonts w:eastAsia="Aptos" w:cstheme="minorHAnsi"/>
                <w:lang w:eastAsia="en-AU"/>
              </w:rPr>
            </w:pPr>
          </w:p>
          <w:p w14:paraId="742B915A" w14:textId="77777777" w:rsidR="003137B7" w:rsidRPr="00B009FB" w:rsidRDefault="003137B7" w:rsidP="009F26FB">
            <w:pPr>
              <w:spacing w:before="60" w:after="60"/>
              <w:rPr>
                <w:rFonts w:eastAsia="Aptos" w:cstheme="minorHAnsi"/>
                <w:lang w:eastAsia="en-AU"/>
              </w:rPr>
            </w:pPr>
          </w:p>
        </w:tc>
      </w:tr>
      <w:tr w:rsidR="003137B7" w:rsidRPr="00CA1AF8" w14:paraId="0BCC67DD" w14:textId="77777777" w:rsidTr="009F26FB">
        <w:tc>
          <w:tcPr>
            <w:tcW w:w="9498" w:type="dxa"/>
            <w:gridSpan w:val="3"/>
            <w:shd w:val="clear" w:color="auto" w:fill="D9D9D9" w:themeFill="background1" w:themeFillShade="D9"/>
          </w:tcPr>
          <w:p w14:paraId="6D30FFA6" w14:textId="77777777" w:rsidR="003137B7" w:rsidRPr="00282F64" w:rsidDel="00A8631F" w:rsidRDefault="003137B7" w:rsidP="009F26FB">
            <w:pPr>
              <w:spacing w:before="60" w:after="60"/>
              <w:jc w:val="both"/>
              <w:rPr>
                <w:rFonts w:eastAsia="Times New Roman" w:cstheme="minorHAnsi"/>
                <w:i/>
                <w:color w:val="FF0000"/>
              </w:rPr>
            </w:pPr>
            <w:r w:rsidRPr="00291F88">
              <w:rPr>
                <w:b/>
              </w:rPr>
              <w:lastRenderedPageBreak/>
              <w:t xml:space="preserve">POSITION </w:t>
            </w:r>
            <w:r>
              <w:rPr>
                <w:b/>
              </w:rPr>
              <w:t>DUTIES AND RESPONSIBILITIES</w:t>
            </w:r>
          </w:p>
        </w:tc>
      </w:tr>
      <w:tr w:rsidR="003137B7" w:rsidRPr="00CA1AF8" w14:paraId="3177CFAD" w14:textId="77777777" w:rsidTr="009F26FB">
        <w:tc>
          <w:tcPr>
            <w:tcW w:w="9498" w:type="dxa"/>
            <w:gridSpan w:val="3"/>
          </w:tcPr>
          <w:p w14:paraId="18666382"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Duties of this role may include but are not limited to the following:</w:t>
            </w:r>
          </w:p>
          <w:p w14:paraId="2B042960" w14:textId="77777777" w:rsidR="00B009FB" w:rsidRPr="00B009FB" w:rsidRDefault="00B009FB" w:rsidP="00B009FB">
            <w:pPr>
              <w:spacing w:before="60" w:after="60"/>
              <w:ind w:right="-11"/>
              <w:jc w:val="both"/>
              <w:rPr>
                <w:rFonts w:eastAsia="Aptos" w:cstheme="minorHAnsi"/>
                <w:b/>
                <w:bCs/>
                <w:lang w:eastAsia="en-AU"/>
              </w:rPr>
            </w:pPr>
            <w:r w:rsidRPr="00B009FB">
              <w:rPr>
                <w:rFonts w:eastAsia="Aptos" w:cstheme="minorHAnsi"/>
                <w:b/>
                <w:bCs/>
                <w:lang w:eastAsia="en-AU"/>
              </w:rPr>
              <w:t>Service Desk:</w:t>
            </w:r>
          </w:p>
          <w:p w14:paraId="59B415B9" w14:textId="086FE1EF"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Deliver high-quality frontline ICT support for hardware, software, mobile devices, and cloud services across multiple sites.</w:t>
            </w:r>
          </w:p>
          <w:p w14:paraId="6CB24FD8" w14:textId="0B121431"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Act as a first point of contact for end-user ICT queries via phone, in-person, or through the service desk tool.</w:t>
            </w:r>
          </w:p>
          <w:p w14:paraId="0FADF20E" w14:textId="2E9451C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Accurately log all incidents and service requests, resolving those within scope and escalating others appropriately.</w:t>
            </w:r>
          </w:p>
          <w:p w14:paraId="1F2BBBCF" w14:textId="5FCF15C9"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Provide general support for MCM-issued hardware and software including desktops, laptops, mobile devices, printers, and AV equipment.</w:t>
            </w:r>
          </w:p>
          <w:p w14:paraId="6BD0BAEE" w14:textId="21FFFB1B"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 xml:space="preserve">Assist with device deployment and user onboarding/offboarding, ensuring compliance with ICT standards. </w:t>
            </w:r>
          </w:p>
          <w:p w14:paraId="41A02848" w14:textId="3C82E406"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Assist with user account setup, password resets, and access provisioning.</w:t>
            </w:r>
          </w:p>
          <w:p w14:paraId="38363AAF" w14:textId="372A490B"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Maintain accurate records of incidents, service requests, and resolutions in the IT service management system.</w:t>
            </w:r>
          </w:p>
          <w:p w14:paraId="13760DF7" w14:textId="15D9321D"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Collaborate with team members to ensure the completion of assigned tickets within Service Level Agreements (SLAs).</w:t>
            </w:r>
          </w:p>
          <w:p w14:paraId="33026DA9" w14:textId="4AD73BF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Provide consistent communication with customers and follow up on outstanding tickets.</w:t>
            </w:r>
          </w:p>
          <w:p w14:paraId="7F35B752" w14:textId="103B9E7E"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Provide walk-up support on the ground as required, ensuring quick resolutions for urgent or in-person issues.</w:t>
            </w:r>
          </w:p>
          <w:p w14:paraId="4AC6B734" w14:textId="4AAC91B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 xml:space="preserve">Provide onsite support as required. </w:t>
            </w:r>
          </w:p>
          <w:p w14:paraId="446F2DD1" w14:textId="29B22D96"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Ensure a high standard of customer service, professionalism, and responsiveness in all user interactions.</w:t>
            </w:r>
          </w:p>
          <w:p w14:paraId="783D824A" w14:textId="77777777" w:rsidR="00B009FB" w:rsidRPr="00B009FB" w:rsidRDefault="00B009FB" w:rsidP="00B009FB">
            <w:pPr>
              <w:spacing w:before="60" w:after="60"/>
              <w:ind w:right="-11"/>
              <w:jc w:val="both"/>
              <w:rPr>
                <w:rFonts w:eastAsia="Aptos" w:cstheme="minorHAnsi"/>
                <w:b/>
                <w:bCs/>
                <w:lang w:eastAsia="en-AU"/>
              </w:rPr>
            </w:pPr>
            <w:r w:rsidRPr="00B009FB">
              <w:rPr>
                <w:rFonts w:eastAsia="Aptos" w:cstheme="minorHAnsi"/>
                <w:b/>
                <w:bCs/>
                <w:lang w:eastAsia="en-AU"/>
              </w:rPr>
              <w:t>Operational and Application Support:</w:t>
            </w:r>
          </w:p>
          <w:p w14:paraId="6ABC4924" w14:textId="0C131AC4"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Provide operational support for hardware, software, and network systems.</w:t>
            </w:r>
          </w:p>
          <w:p w14:paraId="544ED872" w14:textId="3654F5F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Troubleshoot issues with end-user devices, network connectivity, and peripherals.</w:t>
            </w:r>
          </w:p>
          <w:p w14:paraId="6FD27C9B" w14:textId="5A28E292"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Deliver IT support both in-person and remotely across all MCM locations.</w:t>
            </w:r>
          </w:p>
          <w:p w14:paraId="7903356D" w14:textId="165BC889"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Pr>
                <w:rFonts w:eastAsia="Aptos" w:cstheme="minorHAnsi"/>
                <w:lang w:eastAsia="en-AU"/>
              </w:rPr>
              <w:t xml:space="preserve"> </w:t>
            </w:r>
            <w:r w:rsidRPr="00B009FB">
              <w:rPr>
                <w:rFonts w:eastAsia="Aptos" w:cstheme="minorHAnsi"/>
                <w:lang w:eastAsia="en-AU"/>
              </w:rPr>
              <w:t xml:space="preserve">Provide corporate application support to support first on fix resolution. Escalations will be provided as necessary to the application team, </w:t>
            </w:r>
          </w:p>
          <w:p w14:paraId="0B257ED4" w14:textId="77777777" w:rsidR="00B009FB" w:rsidRDefault="00B009FB" w:rsidP="00B009FB">
            <w:pPr>
              <w:spacing w:before="60" w:after="60"/>
              <w:ind w:right="-11"/>
              <w:jc w:val="both"/>
              <w:rPr>
                <w:rFonts w:eastAsia="Aptos" w:cstheme="minorHAnsi"/>
                <w:lang w:eastAsia="en-AU"/>
              </w:rPr>
            </w:pPr>
          </w:p>
          <w:p w14:paraId="363BC353" w14:textId="77777777" w:rsidR="00B009FB" w:rsidRDefault="00B009FB" w:rsidP="00B009FB">
            <w:pPr>
              <w:spacing w:before="60" w:after="60"/>
              <w:ind w:right="-11"/>
              <w:jc w:val="both"/>
              <w:rPr>
                <w:rFonts w:eastAsia="Aptos" w:cstheme="minorHAnsi"/>
                <w:lang w:eastAsia="en-AU"/>
              </w:rPr>
            </w:pPr>
          </w:p>
          <w:p w14:paraId="62DC9BCF" w14:textId="77777777" w:rsidR="00B009FB" w:rsidRPr="00B009FB" w:rsidRDefault="00B009FB" w:rsidP="00B009FB">
            <w:pPr>
              <w:spacing w:before="60" w:after="60"/>
              <w:ind w:right="-11"/>
              <w:jc w:val="both"/>
              <w:rPr>
                <w:rFonts w:eastAsia="Aptos" w:cstheme="minorHAnsi"/>
                <w:lang w:eastAsia="en-AU"/>
              </w:rPr>
            </w:pPr>
          </w:p>
          <w:p w14:paraId="387F319B" w14:textId="77777777" w:rsidR="00B009FB" w:rsidRPr="00B009FB" w:rsidRDefault="00B009FB" w:rsidP="00B009FB">
            <w:pPr>
              <w:spacing w:before="60" w:after="60"/>
              <w:ind w:right="-11"/>
              <w:jc w:val="both"/>
              <w:rPr>
                <w:rFonts w:eastAsia="Aptos" w:cstheme="minorHAnsi"/>
                <w:b/>
                <w:bCs/>
                <w:lang w:eastAsia="en-AU"/>
              </w:rPr>
            </w:pPr>
            <w:r w:rsidRPr="00B009FB">
              <w:rPr>
                <w:rFonts w:eastAsia="Aptos" w:cstheme="minorHAnsi"/>
                <w:b/>
                <w:bCs/>
                <w:lang w:eastAsia="en-AU"/>
              </w:rPr>
              <w:lastRenderedPageBreak/>
              <w:t>Documentation and Continuous Improvement:</w:t>
            </w:r>
          </w:p>
          <w:p w14:paraId="029ECFB2"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Document support procedures and contribute to the maintenance of knowledge base articles</w:t>
            </w:r>
          </w:p>
          <w:p w14:paraId="21927E9D"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Develop and update knowledge base articles to empower user self-service.</w:t>
            </w:r>
          </w:p>
          <w:p w14:paraId="0C100131"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Contribute to IT infrastructure projects, such as upgrades, migrations, and new implementations.</w:t>
            </w:r>
          </w:p>
          <w:p w14:paraId="5D0A6919"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Update and maintain comprehensive records of hardware and software assets.</w:t>
            </w:r>
          </w:p>
          <w:p w14:paraId="736EDC0A"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Create application-specific documentation to enhance user understanding and efficiency.</w:t>
            </w:r>
          </w:p>
          <w:p w14:paraId="73A47BE7" w14:textId="77777777" w:rsid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Adhere to ITIL standards for incident, request, and problem management.</w:t>
            </w:r>
            <w:r>
              <w:rPr>
                <w:rFonts w:eastAsia="Aptos" w:cstheme="minorHAnsi"/>
                <w:lang w:eastAsia="en-AU"/>
              </w:rPr>
              <w:t xml:space="preserve"> </w:t>
            </w:r>
          </w:p>
          <w:p w14:paraId="33A52F38" w14:textId="179614B1" w:rsidR="00B009FB" w:rsidRPr="00B009FB" w:rsidRDefault="00B009FB" w:rsidP="00B009FB">
            <w:pPr>
              <w:spacing w:before="60" w:after="60"/>
              <w:ind w:right="-11"/>
              <w:jc w:val="both"/>
              <w:rPr>
                <w:rFonts w:eastAsia="Aptos" w:cstheme="minorHAnsi"/>
                <w:b/>
                <w:bCs/>
                <w:lang w:eastAsia="en-AU"/>
              </w:rPr>
            </w:pPr>
            <w:r w:rsidRPr="00B009FB">
              <w:rPr>
                <w:rFonts w:eastAsia="Aptos" w:cstheme="minorHAnsi"/>
                <w:b/>
                <w:bCs/>
                <w:lang w:eastAsia="en-AU"/>
              </w:rPr>
              <w:t>Compliance and Security:</w:t>
            </w:r>
          </w:p>
          <w:p w14:paraId="631142CB"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Ensure compliance with IT security protocols when managing accounts and access changes.</w:t>
            </w:r>
          </w:p>
          <w:p w14:paraId="283C6294"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Conduct regular audits of phone numbers and hardware inventory.</w:t>
            </w:r>
          </w:p>
          <w:p w14:paraId="2F9E92C5" w14:textId="77777777" w:rsidR="00B009FB" w:rsidRPr="00B009FB" w:rsidRDefault="00B009FB" w:rsidP="00B009FB">
            <w:pPr>
              <w:spacing w:before="60" w:after="60"/>
              <w:ind w:right="-11"/>
              <w:jc w:val="both"/>
              <w:rPr>
                <w:rFonts w:eastAsia="Aptos" w:cstheme="minorHAnsi"/>
                <w:lang w:eastAsia="en-AU"/>
              </w:rPr>
            </w:pPr>
            <w:r w:rsidRPr="00B009FB">
              <w:rPr>
                <w:rFonts w:eastAsia="Aptos" w:cstheme="minorHAnsi"/>
                <w:lang w:eastAsia="en-AU"/>
              </w:rPr>
              <w:t>•</w:t>
            </w:r>
            <w:r w:rsidRPr="00B009FB">
              <w:rPr>
                <w:rFonts w:eastAsia="Aptos" w:cstheme="minorHAnsi"/>
                <w:lang w:eastAsia="en-AU"/>
              </w:rPr>
              <w:tab/>
              <w:t>Maintain adherence to Essential 8, NIST requirements, and other relevant compliance frameworks.</w:t>
            </w:r>
          </w:p>
          <w:p w14:paraId="4FDC5325" w14:textId="77777777" w:rsidR="003137B7" w:rsidRPr="00B009FB" w:rsidRDefault="003137B7" w:rsidP="009F26FB">
            <w:pPr>
              <w:spacing w:before="60" w:after="60"/>
              <w:ind w:right="-11"/>
              <w:jc w:val="both"/>
              <w:rPr>
                <w:rFonts w:eastAsia="Aptos" w:cstheme="minorHAnsi"/>
                <w:lang w:eastAsia="en-AU"/>
              </w:rPr>
            </w:pPr>
          </w:p>
          <w:p w14:paraId="526E8E14" w14:textId="77777777" w:rsidR="003137B7" w:rsidRPr="00B009FB" w:rsidRDefault="003137B7" w:rsidP="009F26FB">
            <w:pPr>
              <w:spacing w:before="60" w:after="60"/>
              <w:jc w:val="both"/>
              <w:rPr>
                <w:rFonts w:eastAsia="Aptos" w:cstheme="minorHAnsi"/>
                <w:b/>
                <w:bCs/>
                <w:lang w:eastAsia="en-AU"/>
              </w:rPr>
            </w:pPr>
            <w:r w:rsidRPr="00B009FB">
              <w:rPr>
                <w:rFonts w:eastAsia="Aptos" w:cstheme="minorHAnsi"/>
                <w:b/>
                <w:bCs/>
                <w:lang w:eastAsia="en-AU"/>
              </w:rPr>
              <w:t>Generic and Compliance Responsibilities</w:t>
            </w:r>
          </w:p>
          <w:p w14:paraId="764D74B9"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Work as a constructive team member, including building and maintaining positive interpersonal relationships.</w:t>
            </w:r>
          </w:p>
          <w:p w14:paraId="1483C6C9"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If approved to work from home, comply with all the requirements in the MCM Working from Home Workstation Self-assessment Checklist.</w:t>
            </w:r>
          </w:p>
          <w:p w14:paraId="731CDE34"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Demonstrate MCM’s Values (detailed below).</w:t>
            </w:r>
          </w:p>
          <w:p w14:paraId="3585634F"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Ensure services are delivered within the framework of MCM’s policies and procedures, legislative requirements, relevant service standards, and MCM’s Code of Conduct, and MCM’s Values.</w:t>
            </w:r>
          </w:p>
          <w:p w14:paraId="593F8F43" w14:textId="77777777" w:rsidR="003137B7" w:rsidRPr="00B009FB" w:rsidRDefault="003137B7" w:rsidP="003137B7">
            <w:pPr>
              <w:numPr>
                <w:ilvl w:val="0"/>
                <w:numId w:val="4"/>
              </w:numPr>
              <w:spacing w:before="60" w:after="60"/>
              <w:rPr>
                <w:rFonts w:eastAsia="Aptos" w:cstheme="minorHAnsi"/>
                <w:lang w:eastAsia="en-AU"/>
              </w:rPr>
            </w:pPr>
            <w:r w:rsidRPr="00B009FB">
              <w:rPr>
                <w:rFonts w:eastAsia="Aptos" w:cstheme="minorHAnsi"/>
                <w:lang w:eastAsia="en-AU"/>
              </w:rPr>
              <w:t>Comply with MCM’s Employment Safety Screening Procedure.</w:t>
            </w:r>
          </w:p>
          <w:p w14:paraId="7667D4B4" w14:textId="77777777" w:rsidR="003137B7" w:rsidRPr="00B009FB" w:rsidRDefault="003137B7" w:rsidP="003137B7">
            <w:pPr>
              <w:pStyle w:val="ListParagraph"/>
              <w:numPr>
                <w:ilvl w:val="0"/>
                <w:numId w:val="4"/>
              </w:numPr>
              <w:spacing w:before="60" w:after="60"/>
              <w:contextualSpacing w:val="0"/>
              <w:jc w:val="both"/>
              <w:rPr>
                <w:rFonts w:eastAsia="Aptos" w:cstheme="minorHAnsi"/>
                <w:lang w:eastAsia="en-AU"/>
              </w:rPr>
            </w:pPr>
            <w:r w:rsidRPr="00B009FB">
              <w:rPr>
                <w:rFonts w:eastAsia="Aptos" w:cstheme="minorHAnsi"/>
                <w:lang w:eastAsia="en-AU"/>
              </w:rPr>
              <w:t>Perform other duties and responsibilities within the scope of the employee’s skills, competence and training as directed by a person in any more senior role within MCM.</w:t>
            </w:r>
          </w:p>
          <w:p w14:paraId="0857F5A7" w14:textId="77777777" w:rsidR="003137B7" w:rsidRPr="00B009FB" w:rsidRDefault="003137B7" w:rsidP="009F26FB">
            <w:pPr>
              <w:spacing w:after="60"/>
              <w:rPr>
                <w:rFonts w:eastAsia="Aptos" w:cstheme="minorHAnsi"/>
                <w:lang w:eastAsia="en-AU"/>
              </w:rPr>
            </w:pPr>
          </w:p>
        </w:tc>
      </w:tr>
      <w:tr w:rsidR="003137B7" w:rsidRPr="00CA1AF8" w14:paraId="72F923F7" w14:textId="77777777" w:rsidTr="009F26FB">
        <w:tc>
          <w:tcPr>
            <w:tcW w:w="9498" w:type="dxa"/>
            <w:gridSpan w:val="3"/>
            <w:shd w:val="clear" w:color="auto" w:fill="D9D9D9" w:themeFill="background1" w:themeFillShade="D9"/>
          </w:tcPr>
          <w:p w14:paraId="5C66E8AD" w14:textId="77777777" w:rsidR="003137B7" w:rsidRPr="00CA1AF8" w:rsidRDefault="003137B7" w:rsidP="009F26FB">
            <w:pPr>
              <w:spacing w:before="120" w:after="120"/>
              <w:rPr>
                <w:b/>
              </w:rPr>
            </w:pPr>
            <w:r w:rsidRPr="00CA1AF8">
              <w:rPr>
                <w:b/>
              </w:rPr>
              <w:lastRenderedPageBreak/>
              <w:t>KEY SELECTION CRITERIA</w:t>
            </w:r>
          </w:p>
        </w:tc>
      </w:tr>
      <w:tr w:rsidR="003137B7" w:rsidRPr="00CA1AF8" w14:paraId="04F5E20C" w14:textId="77777777" w:rsidTr="009F26FB">
        <w:tc>
          <w:tcPr>
            <w:tcW w:w="9498" w:type="dxa"/>
            <w:gridSpan w:val="3"/>
          </w:tcPr>
          <w:p w14:paraId="31568A8A" w14:textId="77777777" w:rsidR="00264C89" w:rsidRPr="00264C89" w:rsidRDefault="00264C89" w:rsidP="00264C89">
            <w:pPr>
              <w:spacing w:before="60" w:after="60"/>
              <w:ind w:right="-11"/>
              <w:jc w:val="both"/>
              <w:rPr>
                <w:rFonts w:eastAsia="Times New Roman" w:cstheme="minorHAnsi"/>
                <w:b/>
                <w:bCs/>
                <w:iCs/>
              </w:rPr>
            </w:pPr>
            <w:r w:rsidRPr="00264C89">
              <w:rPr>
                <w:rFonts w:eastAsia="Times New Roman" w:cstheme="minorHAnsi"/>
                <w:b/>
                <w:bCs/>
                <w:iCs/>
              </w:rPr>
              <w:t>Essential:</w:t>
            </w:r>
          </w:p>
          <w:p w14:paraId="600D9584"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Proven experience in IT support within service desk, customer service and operational roles, minimum of 2 years of experience.</w:t>
            </w:r>
          </w:p>
          <w:p w14:paraId="042DCA70"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Strong technical knowledge of hardware, software, and basic networking.</w:t>
            </w:r>
          </w:p>
          <w:p w14:paraId="6BBBEA39"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Excellent communication and problem-solving skills</w:t>
            </w:r>
          </w:p>
          <w:p w14:paraId="23158E1C"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Ability to work collaboratively in a fast-paced support environment</w:t>
            </w:r>
          </w:p>
          <w:p w14:paraId="0CF99653"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Demonstrated troubleshooting and resolution skills for remote and onsite issues.</w:t>
            </w:r>
          </w:p>
          <w:p w14:paraId="5E08B2EF"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Demonstrated initiative, flexibility, and a commitment to continuous improvement</w:t>
            </w:r>
          </w:p>
          <w:p w14:paraId="0EC5714A"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ITIL certification or equivalent knowledge of ITIL processes.</w:t>
            </w:r>
          </w:p>
          <w:p w14:paraId="4797DE07"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Ability to travel to various locations for onsite support.</w:t>
            </w:r>
          </w:p>
          <w:p w14:paraId="282D8A96"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lastRenderedPageBreak/>
              <w:t>•</w:t>
            </w:r>
            <w:r w:rsidRPr="00264C89">
              <w:rPr>
                <w:rFonts w:eastAsia="Times New Roman" w:cstheme="minorHAnsi"/>
                <w:iCs/>
              </w:rPr>
              <w:tab/>
              <w:t>Satisfactory completion of safety screening including a National Police check, International Police check (if required), a current Victorian Working with Children Check (Employee), current Victorian Driver’s Licence, and the right to work in Australia.</w:t>
            </w:r>
          </w:p>
          <w:p w14:paraId="762A6060" w14:textId="77777777" w:rsidR="00264C89" w:rsidRPr="00264C89" w:rsidRDefault="00264C89" w:rsidP="00264C89">
            <w:pPr>
              <w:spacing w:before="60" w:after="60"/>
              <w:ind w:right="-11"/>
              <w:jc w:val="both"/>
              <w:rPr>
                <w:rFonts w:eastAsia="Times New Roman" w:cstheme="minorHAnsi"/>
                <w:iCs/>
              </w:rPr>
            </w:pPr>
          </w:p>
          <w:p w14:paraId="52C03271" w14:textId="77777777" w:rsidR="00264C89" w:rsidRPr="00264C89" w:rsidRDefault="00264C89" w:rsidP="00264C89">
            <w:pPr>
              <w:spacing w:before="60" w:after="60"/>
              <w:ind w:right="-11"/>
              <w:jc w:val="both"/>
              <w:rPr>
                <w:rFonts w:eastAsia="Times New Roman" w:cstheme="minorHAnsi"/>
                <w:b/>
                <w:bCs/>
                <w:iCs/>
              </w:rPr>
            </w:pPr>
            <w:r w:rsidRPr="00264C89">
              <w:rPr>
                <w:rFonts w:eastAsia="Times New Roman" w:cstheme="minorHAnsi"/>
                <w:b/>
                <w:bCs/>
                <w:iCs/>
              </w:rPr>
              <w:t xml:space="preserve">Desirable: </w:t>
            </w:r>
          </w:p>
          <w:p w14:paraId="325C04B9"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Diploma or Degree in Information Technology.</w:t>
            </w:r>
          </w:p>
          <w:p w14:paraId="0F2E07B9" w14:textId="77777777" w:rsidR="00264C89" w:rsidRPr="00264C89" w:rsidRDefault="00264C89" w:rsidP="00264C89">
            <w:pPr>
              <w:spacing w:before="60" w:after="60"/>
              <w:ind w:right="-11"/>
              <w:jc w:val="both"/>
              <w:rPr>
                <w:rFonts w:eastAsia="Times New Roman" w:cstheme="minorHAnsi"/>
                <w:iCs/>
              </w:rPr>
            </w:pPr>
            <w:r w:rsidRPr="00264C89">
              <w:rPr>
                <w:rFonts w:eastAsia="Times New Roman" w:cstheme="minorHAnsi"/>
                <w:iCs/>
              </w:rPr>
              <w:t>•</w:t>
            </w:r>
            <w:r w:rsidRPr="00264C89">
              <w:rPr>
                <w:rFonts w:eastAsia="Times New Roman" w:cstheme="minorHAnsi"/>
                <w:iCs/>
              </w:rPr>
              <w:tab/>
              <w:t>Microsoft Certified: Azure Administrator Associate.</w:t>
            </w:r>
          </w:p>
          <w:p w14:paraId="2FFD4A24" w14:textId="632F808D" w:rsidR="003137B7" w:rsidRPr="00264C89" w:rsidRDefault="00264C89" w:rsidP="00264C89">
            <w:pPr>
              <w:spacing w:before="60" w:after="60"/>
              <w:jc w:val="both"/>
              <w:rPr>
                <w:rStyle w:val="MCMstyleChar"/>
                <w:rFonts w:cstheme="minorHAnsi"/>
                <w:iCs/>
                <w:lang w:eastAsia="en-AU"/>
              </w:rPr>
            </w:pPr>
            <w:r w:rsidRPr="00264C89">
              <w:rPr>
                <w:rFonts w:eastAsia="Times New Roman" w:cstheme="minorHAnsi"/>
                <w:iCs/>
              </w:rPr>
              <w:t>Accreditations in Microsoft Azure and Office 365</w:t>
            </w:r>
            <w:r w:rsidR="003137B7" w:rsidRPr="00264C89">
              <w:rPr>
                <w:rFonts w:cstheme="minorHAnsi"/>
                <w:iCs/>
              </w:rPr>
              <w:t xml:space="preserve">to do the task </w:t>
            </w:r>
          </w:p>
          <w:p w14:paraId="23121C80" w14:textId="77777777" w:rsidR="003137B7" w:rsidRPr="007D7190" w:rsidRDefault="003137B7" w:rsidP="009F26FB">
            <w:pPr>
              <w:spacing w:before="60" w:after="60"/>
              <w:ind w:right="-35"/>
              <w:jc w:val="both"/>
              <w:rPr>
                <w:rFonts w:cstheme="minorHAnsi"/>
                <w:bCs/>
                <w:lang w:eastAsia="en-AU"/>
              </w:rPr>
            </w:pPr>
          </w:p>
          <w:p w14:paraId="6449F982" w14:textId="77777777" w:rsidR="00384211" w:rsidRPr="0070430C" w:rsidRDefault="00384211" w:rsidP="009F26FB">
            <w:pPr>
              <w:pStyle w:val="ListParagraph"/>
              <w:spacing w:before="60" w:after="60"/>
              <w:ind w:left="357" w:right="-34"/>
              <w:jc w:val="both"/>
              <w:rPr>
                <w:rFonts w:cstheme="minorHAnsi"/>
              </w:rPr>
            </w:pPr>
          </w:p>
        </w:tc>
      </w:tr>
      <w:tr w:rsidR="003137B7" w:rsidRPr="00CA1AF8" w14:paraId="20B21E3C" w14:textId="77777777" w:rsidTr="009F26FB">
        <w:tc>
          <w:tcPr>
            <w:tcW w:w="9498" w:type="dxa"/>
            <w:gridSpan w:val="3"/>
            <w:shd w:val="clear" w:color="auto" w:fill="D9D9D9" w:themeFill="background1" w:themeFillShade="D9"/>
          </w:tcPr>
          <w:p w14:paraId="67ED9676" w14:textId="77777777" w:rsidR="003137B7" w:rsidRPr="00CA1AF8" w:rsidRDefault="003137B7" w:rsidP="009F26FB">
            <w:pPr>
              <w:spacing w:before="120" w:after="120"/>
              <w:rPr>
                <w:b/>
              </w:rPr>
            </w:pPr>
            <w:r>
              <w:rPr>
                <w:b/>
              </w:rPr>
              <w:lastRenderedPageBreak/>
              <w:t>POSITION AUTHORITIES</w:t>
            </w:r>
          </w:p>
        </w:tc>
      </w:tr>
      <w:tr w:rsidR="003137B7" w:rsidRPr="00165A15" w14:paraId="2E60C58F" w14:textId="77777777" w:rsidTr="009F26FB">
        <w:tc>
          <w:tcPr>
            <w:tcW w:w="9498" w:type="dxa"/>
            <w:gridSpan w:val="3"/>
          </w:tcPr>
          <w:p w14:paraId="6F626F9D" w14:textId="77777777" w:rsidR="00384211" w:rsidRPr="00165A15" w:rsidRDefault="00384211" w:rsidP="009F26FB">
            <w:pPr>
              <w:spacing w:before="60" w:after="60"/>
              <w:ind w:left="1701" w:right="-11" w:hanging="1701"/>
              <w:jc w:val="both"/>
              <w:rPr>
                <w:rFonts w:eastAsia="Times New Roman" w:cstheme="minorHAnsi"/>
                <w:iCs/>
              </w:rPr>
            </w:pPr>
          </w:p>
        </w:tc>
      </w:tr>
      <w:tr w:rsidR="003137B7" w:rsidRPr="00CA1AF8" w14:paraId="619AA5D0" w14:textId="77777777" w:rsidTr="009F26FB">
        <w:tc>
          <w:tcPr>
            <w:tcW w:w="9498" w:type="dxa"/>
            <w:gridSpan w:val="3"/>
            <w:shd w:val="clear" w:color="auto" w:fill="D9D9D9" w:themeFill="background1" w:themeFillShade="D9"/>
          </w:tcPr>
          <w:p w14:paraId="5187CB9A" w14:textId="77777777" w:rsidR="003137B7" w:rsidRPr="00CA1AF8" w:rsidRDefault="003137B7" w:rsidP="009F26FB">
            <w:pPr>
              <w:spacing w:before="120" w:after="120"/>
              <w:rPr>
                <w:b/>
                <w:bCs/>
                <w:lang w:eastAsia="en-AU"/>
              </w:rPr>
            </w:pPr>
            <w:r w:rsidRPr="00CA1AF8">
              <w:rPr>
                <w:b/>
              </w:rPr>
              <w:t>KEY RELATIONSHIPS</w:t>
            </w:r>
          </w:p>
        </w:tc>
      </w:tr>
      <w:tr w:rsidR="003137B7" w:rsidRPr="00CA1AF8" w14:paraId="713923DB" w14:textId="77777777" w:rsidTr="009F26FB">
        <w:tc>
          <w:tcPr>
            <w:tcW w:w="9498" w:type="dxa"/>
            <w:gridSpan w:val="3"/>
          </w:tcPr>
          <w:p w14:paraId="04D818B9" w14:textId="77777777" w:rsidR="003137B7" w:rsidRPr="00CA1AF8" w:rsidRDefault="003137B7" w:rsidP="009F26FB">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09F26FB">
        <w:tc>
          <w:tcPr>
            <w:tcW w:w="1644" w:type="dxa"/>
            <w:gridSpan w:val="2"/>
            <w:vAlign w:val="center"/>
          </w:tcPr>
          <w:p w14:paraId="382180AB" w14:textId="77777777" w:rsidR="003137B7" w:rsidRPr="00CA1AF8" w:rsidRDefault="003137B7" w:rsidP="009F26FB">
            <w:pPr>
              <w:pStyle w:val="Header"/>
              <w:spacing w:before="60" w:after="60"/>
              <w:jc w:val="center"/>
              <w:rPr>
                <w:b/>
              </w:rPr>
            </w:pPr>
            <w:r w:rsidRPr="00CA1AF8">
              <w:rPr>
                <w:b/>
                <w:bCs/>
              </w:rPr>
              <w:t>Internal Relationships</w:t>
            </w:r>
          </w:p>
        </w:tc>
        <w:sdt>
          <w:sdtPr>
            <w:rPr>
              <w:rFonts w:cstheme="minorHAnsi"/>
            </w:rPr>
            <w:id w:val="-1035733782"/>
            <w:placeholder>
              <w:docPart w:val="660D4217FC8B466E91E531705A184C75"/>
            </w:placeholder>
            <w15:color w:val="FF0000"/>
          </w:sdtPr>
          <w:sdtEndPr/>
          <w:sdtContent>
            <w:tc>
              <w:tcPr>
                <w:tcW w:w="7854" w:type="dxa"/>
                <w:vAlign w:val="center"/>
              </w:tcPr>
              <w:p w14:paraId="06B8D854" w14:textId="77777777" w:rsidR="00B50FDA" w:rsidRPr="00B50FDA" w:rsidRDefault="00B50FDA" w:rsidP="00B50FDA">
                <w:pPr>
                  <w:pStyle w:val="ListParagraph"/>
                  <w:numPr>
                    <w:ilvl w:val="0"/>
                    <w:numId w:val="5"/>
                  </w:numPr>
                  <w:spacing w:before="60" w:after="60"/>
                  <w:ind w:right="1418"/>
                  <w:rPr>
                    <w:rFonts w:cstheme="minorHAnsi"/>
                  </w:rPr>
                </w:pPr>
                <w:r w:rsidRPr="00B50FDA">
                  <w:rPr>
                    <w:rFonts w:cstheme="minorHAnsi"/>
                  </w:rPr>
                  <w:t>Manager Technology Operations, ICT Service Delivery Lead: Receive direction, report progress and escalate unresolved issues.</w:t>
                </w:r>
              </w:p>
              <w:p w14:paraId="7C4FC0B7" w14:textId="77777777" w:rsidR="00B50FDA" w:rsidRPr="00B50FDA" w:rsidRDefault="00B50FDA" w:rsidP="00B50FDA">
                <w:pPr>
                  <w:pStyle w:val="ListParagraph"/>
                  <w:numPr>
                    <w:ilvl w:val="0"/>
                    <w:numId w:val="5"/>
                  </w:numPr>
                  <w:spacing w:before="60" w:after="60"/>
                  <w:ind w:right="1418"/>
                  <w:rPr>
                    <w:rFonts w:cstheme="minorHAnsi"/>
                  </w:rPr>
                </w:pPr>
                <w:r w:rsidRPr="00B50FDA">
                  <w:rPr>
                    <w:rFonts w:cstheme="minorHAnsi"/>
                  </w:rPr>
                  <w:t>Customer Services \ Field Services\ Infrastructure\ Team: Collaborate to ensure seamless service delivery and resolve infrastructure issues.</w:t>
                </w:r>
              </w:p>
              <w:p w14:paraId="1AA12125" w14:textId="77777777" w:rsidR="00B50FDA" w:rsidRPr="00B50FDA" w:rsidRDefault="00B50FDA" w:rsidP="00B50FDA">
                <w:pPr>
                  <w:pStyle w:val="ListParagraph"/>
                  <w:numPr>
                    <w:ilvl w:val="0"/>
                    <w:numId w:val="5"/>
                  </w:numPr>
                  <w:spacing w:before="60" w:after="60"/>
                  <w:ind w:right="1418"/>
                  <w:rPr>
                    <w:rFonts w:cstheme="minorHAnsi"/>
                  </w:rPr>
                </w:pPr>
                <w:r w:rsidRPr="00B50FDA">
                  <w:rPr>
                    <w:rFonts w:cstheme="minorHAnsi"/>
                  </w:rPr>
                  <w:t>MCM Group All Business Units: Provide tailored IT support to meet specific departmental needs.</w:t>
                </w:r>
              </w:p>
              <w:p w14:paraId="32815B3D" w14:textId="77777777" w:rsidR="00B50FDA" w:rsidRPr="00B50FDA" w:rsidRDefault="00B50FDA" w:rsidP="00B50FDA">
                <w:pPr>
                  <w:pStyle w:val="ListParagraph"/>
                  <w:numPr>
                    <w:ilvl w:val="0"/>
                    <w:numId w:val="5"/>
                  </w:numPr>
                  <w:spacing w:before="60" w:after="60"/>
                  <w:ind w:right="1418"/>
                  <w:rPr>
                    <w:rFonts w:cstheme="minorHAnsi"/>
                  </w:rPr>
                </w:pPr>
                <w:r w:rsidRPr="00B50FDA">
                  <w:rPr>
                    <w:rFonts w:cstheme="minorHAnsi"/>
                  </w:rPr>
                  <w:t>MCM\ Hester Hornbrook Academy (HHA) Teachers \ Staff \ Students</w:t>
                </w:r>
              </w:p>
              <w:p w14:paraId="279601FD" w14:textId="77777777" w:rsidR="00B50FDA" w:rsidRPr="00B50FDA" w:rsidRDefault="00B50FDA" w:rsidP="00B50FDA">
                <w:pPr>
                  <w:pStyle w:val="ListParagraph"/>
                  <w:numPr>
                    <w:ilvl w:val="0"/>
                    <w:numId w:val="5"/>
                  </w:numPr>
                  <w:spacing w:before="60" w:after="60"/>
                  <w:ind w:right="1418"/>
                  <w:rPr>
                    <w:rFonts w:cstheme="minorHAnsi"/>
                  </w:rPr>
                </w:pPr>
                <w:r w:rsidRPr="00B50FDA">
                  <w:rPr>
                    <w:rFonts w:cstheme="minorHAnsi"/>
                  </w:rPr>
                  <w:t>Customers: Support staff across all MCM locations to ensure efficient IT operations and enhanced user experiences.</w:t>
                </w:r>
              </w:p>
              <w:p w14:paraId="7CEC18A8" w14:textId="40D6FDAF" w:rsidR="003137B7" w:rsidRPr="00F16363" w:rsidRDefault="003137B7" w:rsidP="009F26FB">
                <w:pPr>
                  <w:pStyle w:val="ListParagraph"/>
                  <w:spacing w:before="60" w:after="60"/>
                  <w:ind w:left="357" w:right="1418"/>
                  <w:rPr>
                    <w:rFonts w:cstheme="minorHAnsi"/>
                  </w:rPr>
                </w:pPr>
                <w:r w:rsidRPr="00F16363">
                  <w:rPr>
                    <w:rFonts w:cstheme="minorHAnsi"/>
                  </w:rPr>
                  <w:t xml:space="preserve"> </w:t>
                </w:r>
              </w:p>
            </w:tc>
          </w:sdtContent>
        </w:sdt>
      </w:tr>
      <w:tr w:rsidR="003137B7" w:rsidRPr="00CA1AF8" w14:paraId="280B0FF6" w14:textId="77777777" w:rsidTr="009F26FB">
        <w:tc>
          <w:tcPr>
            <w:tcW w:w="1644" w:type="dxa"/>
            <w:gridSpan w:val="2"/>
            <w:vAlign w:val="center"/>
          </w:tcPr>
          <w:p w14:paraId="6B129F10" w14:textId="77777777" w:rsidR="003137B7" w:rsidRPr="00CA1AF8" w:rsidRDefault="003137B7" w:rsidP="009F26FB">
            <w:pPr>
              <w:pStyle w:val="Header"/>
              <w:spacing w:before="60" w:after="60"/>
              <w:jc w:val="center"/>
              <w:rPr>
                <w:b/>
              </w:rPr>
            </w:pPr>
            <w:r w:rsidRPr="00CA1AF8">
              <w:rPr>
                <w:b/>
                <w:bCs/>
              </w:rPr>
              <w:t>External Relationships</w:t>
            </w:r>
          </w:p>
        </w:tc>
        <w:sdt>
          <w:sdtPr>
            <w:rPr>
              <w:rFonts w:cstheme="minorHAnsi"/>
            </w:rPr>
            <w:id w:val="-2045354510"/>
            <w:placeholder>
              <w:docPart w:val="660D4217FC8B466E91E531705A184C75"/>
            </w:placeholder>
            <w15:color w:val="FF0000"/>
          </w:sdtPr>
          <w:sdtEndPr/>
          <w:sdtContent>
            <w:tc>
              <w:tcPr>
                <w:tcW w:w="7854" w:type="dxa"/>
                <w:vAlign w:val="center"/>
              </w:tcPr>
              <w:p w14:paraId="446D16A8" w14:textId="6237DD92" w:rsidR="003137B7" w:rsidRPr="00F16363" w:rsidRDefault="00B50FDA" w:rsidP="00B50FDA">
                <w:pPr>
                  <w:pStyle w:val="ListParagraph"/>
                  <w:spacing w:before="60" w:after="60"/>
                  <w:ind w:left="360" w:right="1417"/>
                  <w:contextualSpacing w:val="0"/>
                  <w:rPr>
                    <w:rFonts w:cstheme="minorHAnsi"/>
                    <w:b/>
                  </w:rPr>
                </w:pPr>
                <w:r>
                  <w:rPr>
                    <w:rFonts w:cstheme="minorHAnsi"/>
                  </w:rPr>
                  <w:t xml:space="preserve">External Vendors </w:t>
                </w:r>
              </w:p>
            </w:tc>
          </w:sdtContent>
        </w:sdt>
      </w:tr>
      <w:tr w:rsidR="003137B7" w:rsidRPr="00CA1AF8" w14:paraId="272A3AC9" w14:textId="77777777" w:rsidTr="009F26FB">
        <w:tc>
          <w:tcPr>
            <w:tcW w:w="9498" w:type="dxa"/>
            <w:gridSpan w:val="3"/>
            <w:shd w:val="clear" w:color="auto" w:fill="FFFFFF" w:themeFill="background1"/>
          </w:tcPr>
          <w:p w14:paraId="4B701D8B" w14:textId="77777777" w:rsidR="003137B7" w:rsidRPr="00CA1AF8" w:rsidRDefault="003137B7" w:rsidP="009F26FB">
            <w:pPr>
              <w:rPr>
                <w:b/>
              </w:rPr>
            </w:pPr>
          </w:p>
        </w:tc>
      </w:tr>
      <w:tr w:rsidR="003137B7" w:rsidRPr="00CA1AF8" w14:paraId="08A5845F" w14:textId="77777777" w:rsidTr="009F26FB">
        <w:tc>
          <w:tcPr>
            <w:tcW w:w="9498" w:type="dxa"/>
            <w:gridSpan w:val="3"/>
            <w:shd w:val="clear" w:color="auto" w:fill="D9D9D9" w:themeFill="background1" w:themeFillShade="D9"/>
          </w:tcPr>
          <w:p w14:paraId="1A1DE9F8" w14:textId="77777777" w:rsidR="003137B7" w:rsidRPr="00CA1AF8" w:rsidRDefault="003137B7" w:rsidP="009F26FB">
            <w:pPr>
              <w:spacing w:before="120" w:after="120"/>
              <w:rPr>
                <w:b/>
              </w:rPr>
            </w:pPr>
            <w:r w:rsidRPr="00CA1AF8">
              <w:rPr>
                <w:b/>
              </w:rPr>
              <w:t>OUR VALUES</w:t>
            </w:r>
          </w:p>
        </w:tc>
      </w:tr>
      <w:tr w:rsidR="003137B7" w:rsidRPr="00CA1AF8" w14:paraId="6CB5C8E1" w14:textId="77777777" w:rsidTr="009F26FB">
        <w:tc>
          <w:tcPr>
            <w:tcW w:w="9498" w:type="dxa"/>
            <w:gridSpan w:val="3"/>
          </w:tcPr>
          <w:p w14:paraId="50D3E99B" w14:textId="77777777" w:rsidR="003137B7" w:rsidRPr="00CA1AF8" w:rsidRDefault="003137B7" w:rsidP="009F26FB">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09F26FB">
        <w:tc>
          <w:tcPr>
            <w:tcW w:w="1361" w:type="dxa"/>
            <w:tcBorders>
              <w:bottom w:val="single" w:sz="4" w:space="0" w:color="auto"/>
            </w:tcBorders>
            <w:vAlign w:val="center"/>
          </w:tcPr>
          <w:p w14:paraId="14E85D5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bottom w:val="single" w:sz="4" w:space="0" w:color="auto"/>
            </w:tcBorders>
            <w:vAlign w:val="center"/>
          </w:tcPr>
          <w:p w14:paraId="35DF6C3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09F26FB">
        <w:tc>
          <w:tcPr>
            <w:tcW w:w="1361" w:type="dxa"/>
            <w:tcBorders>
              <w:top w:val="single" w:sz="4" w:space="0" w:color="auto"/>
              <w:bottom w:val="single" w:sz="4" w:space="0" w:color="auto"/>
            </w:tcBorders>
            <w:vAlign w:val="center"/>
          </w:tcPr>
          <w:p w14:paraId="14F6C6DF"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8137" w:type="dxa"/>
            <w:gridSpan w:val="2"/>
            <w:tcBorders>
              <w:top w:val="single" w:sz="4" w:space="0" w:color="auto"/>
              <w:bottom w:val="single" w:sz="4" w:space="0" w:color="auto"/>
            </w:tcBorders>
            <w:vAlign w:val="center"/>
          </w:tcPr>
          <w:p w14:paraId="5A380811"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09F26FB">
        <w:tc>
          <w:tcPr>
            <w:tcW w:w="1361" w:type="dxa"/>
            <w:tcBorders>
              <w:top w:val="single" w:sz="4" w:space="0" w:color="auto"/>
              <w:bottom w:val="single" w:sz="4" w:space="0" w:color="auto"/>
            </w:tcBorders>
            <w:vAlign w:val="center"/>
          </w:tcPr>
          <w:p w14:paraId="542B28FA"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p>
        </w:tc>
        <w:tc>
          <w:tcPr>
            <w:tcW w:w="8137" w:type="dxa"/>
            <w:gridSpan w:val="2"/>
            <w:tcBorders>
              <w:top w:val="single" w:sz="4" w:space="0" w:color="auto"/>
              <w:bottom w:val="single" w:sz="4" w:space="0" w:color="auto"/>
            </w:tcBorders>
            <w:vAlign w:val="center"/>
          </w:tcPr>
          <w:p w14:paraId="0346EC33"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09F26FB">
        <w:tc>
          <w:tcPr>
            <w:tcW w:w="1361" w:type="dxa"/>
            <w:tcBorders>
              <w:top w:val="single" w:sz="4" w:space="0" w:color="auto"/>
              <w:bottom w:val="single" w:sz="4" w:space="0" w:color="auto"/>
            </w:tcBorders>
            <w:vAlign w:val="center"/>
          </w:tcPr>
          <w:p w14:paraId="4B061312"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Open</w:t>
            </w:r>
          </w:p>
        </w:tc>
        <w:tc>
          <w:tcPr>
            <w:tcW w:w="8137" w:type="dxa"/>
            <w:gridSpan w:val="2"/>
            <w:tcBorders>
              <w:top w:val="single" w:sz="4" w:space="0" w:color="auto"/>
              <w:bottom w:val="single" w:sz="4" w:space="0" w:color="auto"/>
            </w:tcBorders>
            <w:vAlign w:val="center"/>
          </w:tcPr>
          <w:p w14:paraId="431671A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09F26FB">
        <w:tc>
          <w:tcPr>
            <w:tcW w:w="1361" w:type="dxa"/>
            <w:tcBorders>
              <w:top w:val="single" w:sz="4" w:space="0" w:color="auto"/>
            </w:tcBorders>
            <w:vAlign w:val="center"/>
          </w:tcPr>
          <w:p w14:paraId="019DFEF6" w14:textId="77777777" w:rsidR="003137B7" w:rsidRPr="00CA1AF8" w:rsidRDefault="003137B7" w:rsidP="009F26FB">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8137" w:type="dxa"/>
            <w:gridSpan w:val="2"/>
            <w:tcBorders>
              <w:top w:val="single" w:sz="4" w:space="0" w:color="auto"/>
            </w:tcBorders>
            <w:vAlign w:val="center"/>
          </w:tcPr>
          <w:p w14:paraId="254AD92B"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9F26FB">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09F26FB">
        <w:tc>
          <w:tcPr>
            <w:tcW w:w="9498" w:type="dxa"/>
            <w:gridSpan w:val="3"/>
          </w:tcPr>
          <w:p w14:paraId="7FBC7740" w14:textId="77777777" w:rsidR="003137B7" w:rsidRPr="00CA1AF8" w:rsidRDefault="003137B7" w:rsidP="009F26FB">
            <w:pPr>
              <w:pStyle w:val="Header"/>
              <w:spacing w:before="60" w:after="60"/>
              <w:jc w:val="both"/>
              <w:rPr>
                <w:b/>
              </w:rPr>
            </w:pPr>
          </w:p>
        </w:tc>
      </w:tr>
      <w:tr w:rsidR="003137B7" w:rsidRPr="00CA1AF8" w14:paraId="7C7AEC33" w14:textId="77777777" w:rsidTr="009F26FB">
        <w:tc>
          <w:tcPr>
            <w:tcW w:w="9498" w:type="dxa"/>
            <w:gridSpan w:val="3"/>
            <w:shd w:val="clear" w:color="auto" w:fill="D9D9D9" w:themeFill="background1" w:themeFillShade="D9"/>
          </w:tcPr>
          <w:p w14:paraId="02471846" w14:textId="77777777" w:rsidR="003137B7" w:rsidRPr="00CA1AF8" w:rsidDel="00A119EA" w:rsidRDefault="003137B7" w:rsidP="009F26FB">
            <w:pPr>
              <w:pStyle w:val="Header"/>
              <w:spacing w:before="60" w:after="60"/>
              <w:jc w:val="both"/>
            </w:pPr>
            <w:r w:rsidRPr="00CA1AF8">
              <w:rPr>
                <w:b/>
              </w:rPr>
              <w:t>ORGANISATIONAL REQUIREMENTS AND COMMITMENTS</w:t>
            </w:r>
          </w:p>
        </w:tc>
      </w:tr>
      <w:tr w:rsidR="003137B7" w:rsidRPr="00CA1AF8" w14:paraId="3DB92575" w14:textId="77777777" w:rsidTr="009F26FB">
        <w:tc>
          <w:tcPr>
            <w:tcW w:w="9498" w:type="dxa"/>
            <w:gridSpan w:val="3"/>
          </w:tcPr>
          <w:p w14:paraId="12C45845" w14:textId="77777777" w:rsidR="003137B7" w:rsidRPr="00A62103" w:rsidRDefault="003137B7" w:rsidP="009F26FB">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9F26FB">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Comply with the Child Safe Standards</w:t>
            </w:r>
            <w:r>
              <w:rPr>
                <w:rFonts w:cstheme="minorHAnsi"/>
              </w:rPr>
              <w:t xml:space="preserve"> at all times</w:t>
            </w:r>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Maintain a safe environment in which children and vulnerable people are safe</w:t>
            </w:r>
            <w:r>
              <w:rPr>
                <w:rFonts w:cstheme="minorHAnsi"/>
              </w:rPr>
              <w:t xml:space="preserve"> at all times</w:t>
            </w:r>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9F26FB">
            <w:pPr>
              <w:spacing w:before="60" w:after="60"/>
              <w:jc w:val="both"/>
              <w:rPr>
                <w:b/>
                <w:lang w:eastAsia="en-AU"/>
              </w:rPr>
            </w:pPr>
          </w:p>
          <w:p w14:paraId="1B9F1851" w14:textId="77777777" w:rsidR="003137B7" w:rsidRPr="00A62103" w:rsidRDefault="003137B7" w:rsidP="009F26FB">
            <w:pPr>
              <w:spacing w:before="60" w:after="60"/>
              <w:jc w:val="both"/>
              <w:rPr>
                <w:b/>
                <w:lang w:eastAsia="en-AU"/>
              </w:rPr>
            </w:pPr>
            <w:r w:rsidRPr="00A62103">
              <w:rPr>
                <w:b/>
                <w:lang w:eastAsia="en-AU"/>
              </w:rPr>
              <w:t>Workplace Health &amp; Safety</w:t>
            </w:r>
          </w:p>
          <w:p w14:paraId="41748CE1" w14:textId="77777777" w:rsidR="003137B7" w:rsidRPr="00A62103" w:rsidRDefault="003137B7" w:rsidP="009F26FB">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9F26FB">
            <w:pPr>
              <w:pStyle w:val="ListParagraph"/>
              <w:spacing w:before="60" w:after="60"/>
              <w:ind w:left="357"/>
              <w:jc w:val="both"/>
              <w:rPr>
                <w:lang w:eastAsia="en-AU"/>
              </w:rPr>
            </w:pPr>
          </w:p>
          <w:p w14:paraId="346ED663" w14:textId="77777777" w:rsidR="003137B7" w:rsidRPr="00E31075" w:rsidRDefault="003137B7" w:rsidP="009F26FB">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77777777" w:rsidR="003137B7" w:rsidRPr="00E31075" w:rsidRDefault="003137B7" w:rsidP="009F26FB">
            <w:pPr>
              <w:spacing w:before="60" w:after="60"/>
              <w:jc w:val="both"/>
              <w:rPr>
                <w:lang w:eastAsia="en-AU"/>
              </w:rPr>
            </w:pPr>
            <w:r w:rsidRPr="00E31075">
              <w:rPr>
                <w:lang w:eastAsia="en-AU"/>
              </w:rPr>
              <w:t>MCM is committed to operating efficiently and ethically, and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9F26FB">
            <w:pPr>
              <w:spacing w:before="60" w:after="60"/>
              <w:jc w:val="both"/>
              <w:rPr>
                <w:lang w:eastAsia="en-AU"/>
              </w:rPr>
            </w:pPr>
          </w:p>
          <w:p w14:paraId="50DFB2A2" w14:textId="77777777" w:rsidR="003137B7" w:rsidRPr="00A62103" w:rsidRDefault="003137B7" w:rsidP="009F26FB">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9F26FB">
            <w:pPr>
              <w:spacing w:before="60" w:after="60"/>
              <w:jc w:val="both"/>
              <w:rPr>
                <w:lang w:eastAsia="en-AU"/>
              </w:rPr>
            </w:pPr>
            <w:r w:rsidRPr="00A62103">
              <w:rPr>
                <w:lang w:eastAsia="en-AU"/>
              </w:rPr>
              <w:lastRenderedPageBreak/>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77777777"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t>Use correct processes to apply for changes related to individual circumstances, for example, reasonable adjustments for disability, flexible working arrangements for care responsibilities, rehabilitation to work following injury, ill health or medical procedure,  or transition to retirement.</w:t>
            </w:r>
          </w:p>
          <w:p w14:paraId="718CB2ED" w14:textId="77777777" w:rsidR="003137B7" w:rsidRPr="00CA1AF8" w:rsidRDefault="003137B7" w:rsidP="009F26FB">
            <w:pPr>
              <w:pStyle w:val="ListParagraph"/>
              <w:spacing w:before="60" w:after="60"/>
              <w:ind w:left="360"/>
              <w:jc w:val="both"/>
            </w:pPr>
          </w:p>
        </w:tc>
      </w:tr>
    </w:tbl>
    <w:p w14:paraId="3A8EAE05" w14:textId="11651252" w:rsidR="00334020" w:rsidRPr="00334020" w:rsidRDefault="00334020" w:rsidP="00334020">
      <w:pPr>
        <w:rPr>
          <w:rFonts w:eastAsiaTheme="minorEastAsia"/>
          <w:sz w:val="24"/>
          <w:szCs w:val="24"/>
          <w:lang w:val="en-US"/>
        </w:rPr>
      </w:pPr>
    </w:p>
    <w:p w14:paraId="5B6CCABF" w14:textId="77777777" w:rsidR="004245B2" w:rsidRDefault="004245B2" w:rsidP="00334020">
      <w:pPr>
        <w:tabs>
          <w:tab w:val="left" w:pos="2295"/>
        </w:tabs>
        <w:rPr>
          <w:rFonts w:eastAsiaTheme="minorEastAsia"/>
          <w:sz w:val="24"/>
          <w:szCs w:val="24"/>
          <w:lang w:val="en-US"/>
        </w:rPr>
      </w:pPr>
    </w:p>
    <w:p w14:paraId="71DCA3E7" w14:textId="77777777" w:rsidR="004245B2" w:rsidRDefault="004245B2" w:rsidP="00334020">
      <w:pPr>
        <w:tabs>
          <w:tab w:val="left" w:pos="2295"/>
        </w:tabs>
        <w:rPr>
          <w:rFonts w:eastAsiaTheme="minorEastAsia"/>
          <w:sz w:val="24"/>
          <w:szCs w:val="24"/>
          <w:lang w:val="en-US"/>
        </w:rPr>
      </w:pPr>
    </w:p>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12B6B3F2" w14:textId="77777777" w:rsidR="004245B2" w:rsidRDefault="004245B2" w:rsidP="00334020">
      <w:pPr>
        <w:tabs>
          <w:tab w:val="left" w:pos="2295"/>
        </w:tabs>
        <w:rPr>
          <w:rFonts w:eastAsiaTheme="minorEastAsia"/>
          <w:sz w:val="24"/>
          <w:szCs w:val="24"/>
          <w:lang w:val="en-US"/>
        </w:rPr>
      </w:pPr>
    </w:p>
    <w:p w14:paraId="4AB87E3C" w14:textId="5383C924" w:rsidR="00334020" w:rsidRPr="00334020" w:rsidRDefault="00334020" w:rsidP="00334020">
      <w:pPr>
        <w:tabs>
          <w:tab w:val="left" w:pos="2295"/>
        </w:tabs>
        <w:rPr>
          <w:rFonts w:eastAsiaTheme="minorEastAsia"/>
          <w:sz w:val="24"/>
          <w:szCs w:val="24"/>
          <w:lang w:val="en-US"/>
        </w:rPr>
      </w:pPr>
      <w:r>
        <w:rPr>
          <w:rFonts w:eastAsiaTheme="minorEastAsia"/>
          <w:sz w:val="24"/>
          <w:szCs w:val="24"/>
          <w:lang w:val="en-US"/>
        </w:rPr>
        <w:tab/>
      </w:r>
    </w:p>
    <w:sectPr w:rsidR="00334020" w:rsidRPr="00334020" w:rsidSect="00DB1E99">
      <w:headerReference w:type="even" r:id="rId10"/>
      <w:headerReference w:type="default" r:id="rId11"/>
      <w:footerReference w:type="even" r:id="rId12"/>
      <w:footerReference w:type="default" r:id="rId13"/>
      <w:headerReference w:type="first" r:id="rId14"/>
      <w:footerReference w:type="first" r:id="rId15"/>
      <w:pgSz w:w="11900" w:h="16840"/>
      <w:pgMar w:top="1950" w:right="703" w:bottom="1440" w:left="101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2CCE" w14:textId="77777777" w:rsidR="0034686E" w:rsidRDefault="0034686E" w:rsidP="000A17F2">
      <w:pPr>
        <w:spacing w:after="0" w:line="240" w:lineRule="auto"/>
      </w:pPr>
      <w:r>
        <w:separator/>
      </w:r>
    </w:p>
  </w:endnote>
  <w:endnote w:type="continuationSeparator" w:id="0">
    <w:p w14:paraId="58953C71" w14:textId="77777777" w:rsidR="0034686E" w:rsidRDefault="0034686E" w:rsidP="000A17F2">
      <w:pPr>
        <w:spacing w:after="0" w:line="240" w:lineRule="auto"/>
      </w:pPr>
      <w:r>
        <w:continuationSeparator/>
      </w:r>
    </w:p>
  </w:endnote>
  <w:endnote w:type="continuationNotice" w:id="1">
    <w:p w14:paraId="5ED28461" w14:textId="77777777" w:rsidR="0034686E" w:rsidRDefault="00346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AF7E" w14:textId="77777777" w:rsidR="00DB1E99" w:rsidRDefault="00DB1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997F" w14:textId="77777777" w:rsidR="00DB1E99" w:rsidRDefault="00DB1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833E" w14:textId="77777777" w:rsidR="0034686E" w:rsidRDefault="0034686E" w:rsidP="000A17F2">
      <w:pPr>
        <w:spacing w:after="0" w:line="240" w:lineRule="auto"/>
      </w:pPr>
      <w:r>
        <w:separator/>
      </w:r>
    </w:p>
  </w:footnote>
  <w:footnote w:type="continuationSeparator" w:id="0">
    <w:p w14:paraId="20B36E13" w14:textId="77777777" w:rsidR="0034686E" w:rsidRDefault="0034686E" w:rsidP="000A17F2">
      <w:pPr>
        <w:spacing w:after="0" w:line="240" w:lineRule="auto"/>
      </w:pPr>
      <w:r>
        <w:continuationSeparator/>
      </w:r>
    </w:p>
  </w:footnote>
  <w:footnote w:type="continuationNotice" w:id="1">
    <w:p w14:paraId="7904ADDA" w14:textId="77777777" w:rsidR="0034686E" w:rsidRDefault="00346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BC8D" w14:textId="77777777" w:rsidR="00DB1E99" w:rsidRDefault="00DB1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61824"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761B3800" w:rsidR="00D14D36" w:rsidRDefault="00B62D84" w:rsidP="0057711E">
    <w:pPr>
      <w:pStyle w:val="Header"/>
      <w:tabs>
        <w:tab w:val="clear" w:pos="9026"/>
        <w:tab w:val="left" w:pos="6630"/>
      </w:tabs>
      <w:rPr>
        <w:rFonts w:cstheme="minorHAnsi"/>
        <w:b/>
        <w:color w:val="BFBFBF" w:themeColor="background1" w:themeShade="BF"/>
        <w:sz w:val="40"/>
        <w:szCs w:val="40"/>
      </w:rPr>
    </w:pPr>
    <w:r>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90A5" w14:textId="77777777" w:rsidR="00DB1E99" w:rsidRDefault="00DB1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564962"/>
    <w:multiLevelType w:val="multilevel"/>
    <w:tmpl w:val="15EA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46D7C"/>
    <w:multiLevelType w:val="multilevel"/>
    <w:tmpl w:val="149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144CCC"/>
    <w:multiLevelType w:val="multilevel"/>
    <w:tmpl w:val="E11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E0CC9"/>
    <w:multiLevelType w:val="multilevel"/>
    <w:tmpl w:val="526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6328790">
    <w:abstractNumId w:val="5"/>
  </w:num>
  <w:num w:numId="2" w16cid:durableId="2067290204">
    <w:abstractNumId w:val="10"/>
  </w:num>
  <w:num w:numId="3" w16cid:durableId="2127962138">
    <w:abstractNumId w:val="11"/>
  </w:num>
  <w:num w:numId="4" w16cid:durableId="340352684">
    <w:abstractNumId w:val="1"/>
  </w:num>
  <w:num w:numId="5" w16cid:durableId="28066256">
    <w:abstractNumId w:val="0"/>
  </w:num>
  <w:num w:numId="6" w16cid:durableId="707611085">
    <w:abstractNumId w:val="2"/>
  </w:num>
  <w:num w:numId="7" w16cid:durableId="475875414">
    <w:abstractNumId w:val="6"/>
  </w:num>
  <w:num w:numId="8" w16cid:durableId="119225082">
    <w:abstractNumId w:val="9"/>
  </w:num>
  <w:num w:numId="9" w16cid:durableId="1088580783">
    <w:abstractNumId w:val="8"/>
  </w:num>
  <w:num w:numId="10" w16cid:durableId="921337689">
    <w:abstractNumId w:val="3"/>
  </w:num>
  <w:num w:numId="11" w16cid:durableId="2009941885">
    <w:abstractNumId w:val="7"/>
  </w:num>
  <w:num w:numId="12" w16cid:durableId="1385904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50835"/>
    <w:rsid w:val="000620E1"/>
    <w:rsid w:val="000A17F2"/>
    <w:rsid w:val="000C2A65"/>
    <w:rsid w:val="00144C57"/>
    <w:rsid w:val="0016549D"/>
    <w:rsid w:val="00165EF3"/>
    <w:rsid w:val="001711D4"/>
    <w:rsid w:val="00201548"/>
    <w:rsid w:val="00221AF6"/>
    <w:rsid w:val="00256CBF"/>
    <w:rsid w:val="00264C89"/>
    <w:rsid w:val="00284538"/>
    <w:rsid w:val="002F2AD0"/>
    <w:rsid w:val="0030538F"/>
    <w:rsid w:val="003137B7"/>
    <w:rsid w:val="003250B1"/>
    <w:rsid w:val="00334020"/>
    <w:rsid w:val="00337843"/>
    <w:rsid w:val="003430FC"/>
    <w:rsid w:val="0034686E"/>
    <w:rsid w:val="00384211"/>
    <w:rsid w:val="003C44AD"/>
    <w:rsid w:val="004177DF"/>
    <w:rsid w:val="004245B2"/>
    <w:rsid w:val="004B09A7"/>
    <w:rsid w:val="004E03BA"/>
    <w:rsid w:val="004E5B58"/>
    <w:rsid w:val="005021D3"/>
    <w:rsid w:val="005369AA"/>
    <w:rsid w:val="0057711E"/>
    <w:rsid w:val="005A533C"/>
    <w:rsid w:val="006057B0"/>
    <w:rsid w:val="00606827"/>
    <w:rsid w:val="0063783B"/>
    <w:rsid w:val="00684F6D"/>
    <w:rsid w:val="006A2F61"/>
    <w:rsid w:val="006A6842"/>
    <w:rsid w:val="006C2BC8"/>
    <w:rsid w:val="007123BC"/>
    <w:rsid w:val="00773536"/>
    <w:rsid w:val="007814D4"/>
    <w:rsid w:val="007C2CE4"/>
    <w:rsid w:val="007C5724"/>
    <w:rsid w:val="007F1316"/>
    <w:rsid w:val="00804A93"/>
    <w:rsid w:val="00816E96"/>
    <w:rsid w:val="00816FF5"/>
    <w:rsid w:val="008765F4"/>
    <w:rsid w:val="008952D8"/>
    <w:rsid w:val="0098337E"/>
    <w:rsid w:val="009B4F5D"/>
    <w:rsid w:val="009D0F77"/>
    <w:rsid w:val="009D487B"/>
    <w:rsid w:val="009D6F8E"/>
    <w:rsid w:val="009F25A7"/>
    <w:rsid w:val="00A22F3E"/>
    <w:rsid w:val="00A27BE4"/>
    <w:rsid w:val="00A607C4"/>
    <w:rsid w:val="00A6335E"/>
    <w:rsid w:val="00A7220C"/>
    <w:rsid w:val="00A8685D"/>
    <w:rsid w:val="00AA1B20"/>
    <w:rsid w:val="00AA57CC"/>
    <w:rsid w:val="00AA6D6E"/>
    <w:rsid w:val="00AC0A8C"/>
    <w:rsid w:val="00AC64E3"/>
    <w:rsid w:val="00AD756C"/>
    <w:rsid w:val="00AE1143"/>
    <w:rsid w:val="00AE3488"/>
    <w:rsid w:val="00B009FB"/>
    <w:rsid w:val="00B1259B"/>
    <w:rsid w:val="00B2431E"/>
    <w:rsid w:val="00B50FDA"/>
    <w:rsid w:val="00B5607A"/>
    <w:rsid w:val="00B57A0F"/>
    <w:rsid w:val="00B62D84"/>
    <w:rsid w:val="00B7615E"/>
    <w:rsid w:val="00BE27CC"/>
    <w:rsid w:val="00C430F8"/>
    <w:rsid w:val="00C70433"/>
    <w:rsid w:val="00C911C8"/>
    <w:rsid w:val="00CB68A8"/>
    <w:rsid w:val="00CF549E"/>
    <w:rsid w:val="00D02513"/>
    <w:rsid w:val="00D106C8"/>
    <w:rsid w:val="00D14D36"/>
    <w:rsid w:val="00D206F4"/>
    <w:rsid w:val="00D228F5"/>
    <w:rsid w:val="00D3052A"/>
    <w:rsid w:val="00D356E6"/>
    <w:rsid w:val="00D61B6B"/>
    <w:rsid w:val="00D87EE6"/>
    <w:rsid w:val="00D914E8"/>
    <w:rsid w:val="00DB1E99"/>
    <w:rsid w:val="00DC3A68"/>
    <w:rsid w:val="00DC4B72"/>
    <w:rsid w:val="00DC75BD"/>
    <w:rsid w:val="00DD6A16"/>
    <w:rsid w:val="00E77E8D"/>
    <w:rsid w:val="00EA17B2"/>
    <w:rsid w:val="00ED72E8"/>
    <w:rsid w:val="00FA2E9B"/>
    <w:rsid w:val="00FC7BCA"/>
    <w:rsid w:val="15284B3B"/>
    <w:rsid w:val="228CF9E8"/>
    <w:rsid w:val="381850DB"/>
    <w:rsid w:val="3C89D770"/>
    <w:rsid w:val="45BC3A14"/>
    <w:rsid w:val="6404B19A"/>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B36F2AD-0E0E-45E2-B9F5-870468BE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paragraph" w:styleId="NormalWeb">
    <w:name w:val="Normal (Web)"/>
    <w:basedOn w:val="Normal"/>
    <w:uiPriority w:val="99"/>
    <w:unhideWhenUsed/>
    <w:rsid w:val="00B009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00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001">
      <w:bodyDiv w:val="1"/>
      <w:marLeft w:val="0"/>
      <w:marRight w:val="0"/>
      <w:marTop w:val="0"/>
      <w:marBottom w:val="0"/>
      <w:divBdr>
        <w:top w:val="none" w:sz="0" w:space="0" w:color="auto"/>
        <w:left w:val="none" w:sz="0" w:space="0" w:color="auto"/>
        <w:bottom w:val="none" w:sz="0" w:space="0" w:color="auto"/>
        <w:right w:val="none" w:sz="0" w:space="0" w:color="auto"/>
      </w:divBdr>
    </w:div>
    <w:div w:id="532959681">
      <w:bodyDiv w:val="1"/>
      <w:marLeft w:val="0"/>
      <w:marRight w:val="0"/>
      <w:marTop w:val="0"/>
      <w:marBottom w:val="0"/>
      <w:divBdr>
        <w:top w:val="none" w:sz="0" w:space="0" w:color="auto"/>
        <w:left w:val="none" w:sz="0" w:space="0" w:color="auto"/>
        <w:bottom w:val="none" w:sz="0" w:space="0" w:color="auto"/>
        <w:right w:val="none" w:sz="0" w:space="0" w:color="auto"/>
      </w:divBdr>
    </w:div>
    <w:div w:id="17696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2C2E1F"/>
    <w:rsid w:val="006057B0"/>
    <w:rsid w:val="006629E9"/>
    <w:rsid w:val="008C6607"/>
    <w:rsid w:val="00B12C91"/>
    <w:rsid w:val="00B2431E"/>
    <w:rsid w:val="00B57A0F"/>
    <w:rsid w:val="00BB6B03"/>
    <w:rsid w:val="00DC4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07"/>
    <w:rPr>
      <w:color w:val="808080"/>
    </w:rPr>
  </w:style>
  <w:style w:type="paragraph" w:customStyle="1" w:styleId="B61BE56B082A47A89C9D2D8282B59668">
    <w:name w:val="B61BE56B082A47A89C9D2D8282B59668"/>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or Tool Document" ma:contentTypeID="0x01010026DEF8B4E50CE942A2C2A6B656B206280300ED4D4BE9D6EA9E4394EF8895A7D72960" ma:contentTypeVersion="52" ma:contentTypeDescription="" ma:contentTypeScope="" ma:versionID="b470f85670275b2049b70d60d123bae1">
  <xsd:schema xmlns:xsd="http://www.w3.org/2001/XMLSchema" xmlns:xs="http://www.w3.org/2001/XMLSchema" xmlns:p="http://schemas.microsoft.com/office/2006/metadata/properties" xmlns:ns1="http://schemas.microsoft.com/sharepoint/v3" xmlns:ns2="db6bdc77-7b3b-406b-845f-a7e3647ec8c4" xmlns:ns3="fa638a55-4ff4-41e4-b738-ff19757cbf71" xmlns:ns4="6aa70ce1-676d-4d75-b4ae-4971af5bd1c2" xmlns:ns5="a143deed-bfb9-4298-866a-60539fcc11c4" targetNamespace="http://schemas.microsoft.com/office/2006/metadata/properties" ma:root="true" ma:fieldsID="4f11234ad59148a5aed8825910c88f7b" ns1:_="" ns2:_="" ns3:_="" ns4:_="" ns5:_="">
    <xsd:import namespace="http://schemas.microsoft.com/sharepoint/v3"/>
    <xsd:import namespace="db6bdc77-7b3b-406b-845f-a7e3647ec8c4"/>
    <xsd:import namespace="fa638a55-4ff4-41e4-b738-ff19757cbf71"/>
    <xsd:import namespace="6aa70ce1-676d-4d75-b4ae-4971af5bd1c2"/>
    <xsd:import namespace="a143deed-bfb9-4298-866a-60539fcc11c4"/>
    <xsd:element name="properties">
      <xsd:complexType>
        <xsd:sequence>
          <xsd:element name="documentManagement">
            <xsd:complexType>
              <xsd:all>
                <xsd:element ref="ns2:Contact"/>
                <xsd:element ref="ns3:ImageURL" minOccurs="0"/>
                <xsd:element ref="ns3:Acknowledgement" minOccurs="0"/>
                <xsd:element ref="ns3:ExternalAudience" minOccurs="0"/>
                <xsd:element ref="ns3:EffectiveDate" minOccurs="0"/>
                <xsd:element ref="ns4:Numberofday_x0028_s_x0029_beforedue" minOccurs="0"/>
                <xsd:element ref="ns4:NotificationStatus" minOccurs="0"/>
                <xsd:element ref="ns3:d17f825f36234524bb9c266a36020aa1" minOccurs="0"/>
                <xsd:element ref="ns3:kfae54f45e4f42458f58b288e1639c8f" minOccurs="0"/>
                <xsd:element ref="ns3:hd032cf129744d2399b5239bb8160499" minOccurs="0"/>
                <xsd:element ref="ns2:TaxCatchAll" minOccurs="0"/>
                <xsd:element ref="ns2:TaxCatchAllLabel" minOccurs="0"/>
                <xsd:element ref="ns3:d1886e8c37534ba9852199e68568ed7c" minOccurs="0"/>
                <xsd:element ref="ns3:k106685318534771ac3cee8ed8f1146b" minOccurs="0"/>
                <xsd:element ref="ns2:h20b1f3e1a1a47d5af3b308256682d08" minOccurs="0"/>
                <xsd:element ref="ns3:RevisionNumber" minOccurs="0"/>
                <xsd:element ref="ns5:SharedWithUsers" minOccurs="0"/>
                <xsd:element ref="ns5: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3:pd71c87abced4b95a8b78b0fb1def5da" minOccurs="0"/>
                <xsd:element ref="ns3:ReviewDate" minOccurs="0"/>
                <xsd:element ref="ns4:MediaServiceGenerationTime" minOccurs="0"/>
                <xsd:element ref="ns4:MediaServiceEventHashCode" minOccurs="0"/>
                <xsd:element ref="ns4:AlternateReviewDate_x0028_Forselecteddocumentsonly_x0029_" minOccurs="0"/>
                <xsd:element ref="ns4:Alt_x002e_ReviewDateNotificationStatus" minOccurs="0"/>
                <xsd:element ref="ns1:_ip_UnifiedCompliancePolicyProperties" minOccurs="0"/>
                <xsd:element ref="ns1:_ip_UnifiedCompliancePolicyUIAc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9" nillable="true" ma:displayName="Unified Compliance Policy Properties" ma:hidden="true" ma:internalName="_ip_UnifiedCompliancePolicyProperties">
      <xsd:simpleType>
        <xsd:restriction base="dms:Note"/>
      </xsd:simpleType>
    </xsd:element>
    <xsd:element name="_ip_UnifiedCompliancePolicyUIAction" ma:index="5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bdc77-7b3b-406b-845f-a7e3647ec8c4" elementFormDefault="qualified">
    <xsd:import namespace="http://schemas.microsoft.com/office/2006/documentManagement/types"/>
    <xsd:import namespace="http://schemas.microsoft.com/office/infopath/2007/PartnerControls"/>
    <xsd:element name="Contact" ma:index="5"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23" nillable="true" ma:displayName="Taxonomy Catch All Column" ma:hidden="true" ma:list="{123d20ed-d7d8-45e2-8981-7c2479bf6466}" ma:internalName="TaxCatchAll" ma:readOnly="false" ma:showField="CatchAllData"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23d20ed-d7d8-45e2-8981-7c2479bf6466}" ma:internalName="TaxCatchAllLabel" ma:readOnly="false" ma:showField="CatchAllDataLabel" ma:web="db6bdc77-7b3b-406b-845f-a7e3647ec8c4">
      <xsd:complexType>
        <xsd:complexContent>
          <xsd:extension base="dms:MultiChoiceLookup">
            <xsd:sequence>
              <xsd:element name="Value" type="dms:Lookup" maxOccurs="unbounded" minOccurs="0" nillable="true"/>
            </xsd:sequence>
          </xsd:extension>
        </xsd:complexContent>
      </xsd:complexType>
    </xsd:element>
    <xsd:element name="h20b1f3e1a1a47d5af3b308256682d08" ma:index="29" nillable="true" ma:taxonomy="true" ma:internalName="h20b1f3e1a1a47d5af3b308256682d08" ma:taxonomyFieldName="Document_x0020_type" ma:displayName="Document type" ma:readOnly="false" ma:default="10;#Tool or resource|9d6024cc-aacb-41f2-8ca0-ad36e482303c" ma:fieldId="{120b1f3e-1a1a-47d5-af3b-308256682d08}" ma:sspId="1b10b7ba-15c4-4d13-a954-b389c387a5a3" ma:termSetId="99e1aa49-81c1-47a1-8554-4aea003d28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638a55-4ff4-41e4-b738-ff19757cbf71" elementFormDefault="qualified">
    <xsd:import namespace="http://schemas.microsoft.com/office/2006/documentManagement/types"/>
    <xsd:import namespace="http://schemas.microsoft.com/office/infopath/2007/PartnerControls"/>
    <xsd:element name="ImageURL" ma:index="8" nillable="true" ma:displayName="ImageURL" ma:internalName="ImageURL" ma:readOnly="false">
      <xsd:simpleType>
        <xsd:restriction base="dms:Note">
          <xsd:maxLength value="255"/>
        </xsd:restriction>
      </xsd:simpleType>
    </xsd:element>
    <xsd:element name="Acknowledgement" ma:index="9" nillable="true" ma:displayName="Acknowledgement" ma:default="0" ma:internalName="Acknowledgement" ma:readOnly="false">
      <xsd:simpleType>
        <xsd:restriction base="dms:Boolean"/>
      </xsd:simpleType>
    </xsd:element>
    <xsd:element name="ExternalAudience" ma:index="10" nillable="true" ma:displayName="External Audience" ma:default="0" ma:internalName="ExternalAudience" ma:readOnly="false">
      <xsd:simpleType>
        <xsd:restriction base="dms:Boolean"/>
      </xsd:simpleType>
    </xsd:element>
    <xsd:element name="EffectiveDate" ma:index="11" nillable="true" ma:displayName="Effective Date" ma:default="[today]" ma:format="DateOnly" ma:internalName="EffectiveDate" ma:readOnly="false">
      <xsd:simpleType>
        <xsd:restriction base="dms:DateTime"/>
      </xsd:simpleType>
    </xsd:element>
    <xsd:element name="d17f825f36234524bb9c266a36020aa1" ma:index="18" ma:taxonomy="true" ma:internalName="d17f825f36234524bb9c266a36020aa1" ma:taxonomyFieldName="ProductOrService" ma:displayName="Service" ma:readOnly="false" ma:default="6;#All MCM services|c807904b-fe0d-46d4-99d0-9b0c9096a3e9" ma:fieldId="{d17f825f-3623-4524-bb9c-266a36020aa1}" ma:taxonomyMulti="true" ma:sspId="1b10b7ba-15c4-4d13-a954-b389c387a5a3" ma:termSetId="6016e3fd-5b17-4fed-9350-887bc12524f4" ma:anchorId="00000000-0000-0000-0000-000000000000" ma:open="false" ma:isKeyword="false">
      <xsd:complexType>
        <xsd:sequence>
          <xsd:element ref="pc:Terms" minOccurs="0" maxOccurs="1"/>
        </xsd:sequence>
      </xsd:complexType>
    </xsd:element>
    <xsd:element name="kfae54f45e4f42458f58b288e1639c8f" ma:index="20" nillable="true" ma:taxonomy="true" ma:internalName="kfae54f45e4f42458f58b288e1639c8f" ma:taxonomyFieldName="GeographicalLocation" ma:displayName="Geographical Location" ma:readOnly="false" ma:default="" ma:fieldId="{4fae54f4-5e4f-4245-8f58-b288e1639c8f}" ma:taxonomyMulti="true" ma:sspId="1b10b7ba-15c4-4d13-a954-b389c387a5a3" ma:termSetId="840ba495-3e25-4e87-95e8-1d6116de941a" ma:anchorId="00000000-0000-0000-0000-000000000000" ma:open="false" ma:isKeyword="false">
      <xsd:complexType>
        <xsd:sequence>
          <xsd:element ref="pc:Terms" minOccurs="0" maxOccurs="1"/>
        </xsd:sequence>
      </xsd:complexType>
    </xsd:element>
    <xsd:element name="hd032cf129744d2399b5239bb8160499" ma:index="22" ma:taxonomy="true" ma:internalName="hd032cf129744d2399b5239bb8160499" ma:taxonomyFieldName="SubjectMatter" ma:displayName="Categ" ma:readOnly="false" ma:default="" ma:fieldId="{1d032cf1-2974-4d23-99b5-239bb8160499}" ma:taxonomyMulti="true" ma:sspId="1b10b7ba-15c4-4d13-a954-b389c387a5a3" ma:termSetId="0f7400d8-9815-4b86-9061-782a112a3da8" ma:anchorId="a0d2237d-c22f-4229-988f-0285714211e4" ma:open="false" ma:isKeyword="false">
      <xsd:complexType>
        <xsd:sequence>
          <xsd:element ref="pc:Terms" minOccurs="0" maxOccurs="1"/>
        </xsd:sequence>
      </xsd:complexType>
    </xsd:element>
    <xsd:element name="d1886e8c37534ba9852199e68568ed7c" ma:index="26" nillable="true" ma:taxonomy="true" ma:internalName="d1886e8c37534ba9852199e68568ed7c" ma:taxonomyFieldName="Compliance" ma:displayName="Compliance" ma:readOnly="false" ma:default="" ma:fieldId="{d1886e8c-3753-4ba9-8521-99e68568ed7c}" ma:taxonomyMulti="true" ma:sspId="1b10b7ba-15c4-4d13-a954-b389c387a5a3" ma:termSetId="33e23182-a13d-43a8-ab26-0ec84a212904" ma:anchorId="00000000-0000-0000-0000-000000000000" ma:open="false" ma:isKeyword="false">
      <xsd:complexType>
        <xsd:sequence>
          <xsd:element ref="pc:Terms" minOccurs="0" maxOccurs="1"/>
        </xsd:sequence>
      </xsd:complexType>
    </xsd:element>
    <xsd:element name="k106685318534771ac3cee8ed8f1146b" ma:index="28" ma:taxonomy="true" ma:internalName="k106685318534771ac3cee8ed8f1146b" ma:taxonomyFieldName="RoleResponsible" ma:displayName="Document Owner" ma:default="" ma:fieldId="{41066853-1853-4771-ac3c-ee8ed8f1146b}" ma:sspId="1b10b7ba-15c4-4d13-a954-b389c387a5a3" ma:termSetId="e9056e80-2fb4-4ef5-a055-0d8b6081b2f8" ma:anchorId="00000000-0000-0000-0000-000000000000" ma:open="false" ma:isKeyword="false">
      <xsd:complexType>
        <xsd:sequence>
          <xsd:element ref="pc:Terms" minOccurs="0" maxOccurs="1"/>
        </xsd:sequence>
      </xsd:complexType>
    </xsd:element>
    <xsd:element name="RevisionNumber" ma:index="30" nillable="true" ma:displayName="Revision Number" ma:hidden="true" ma:internalName="RevisionNumber" ma:readOnly="false">
      <xsd:simpleType>
        <xsd:restriction base="dms:Text">
          <xsd:maxLength value="255"/>
        </xsd:restriction>
      </xsd:simpleType>
    </xsd:element>
    <xsd:element name="pd71c87abced4b95a8b78b0fb1def5da" ma:index="42" ma:taxonomy="true" ma:internalName="pd71c87abced4b95a8b78b0fb1def5da" ma:taxonomyFieldName="CurrentStatus" ma:displayName="Current Status" ma:readOnly="false" ma:default="1;#Active|f4616ed2-f804-4f01-97f5-9b1a221b2ec7" ma:fieldId="{9d71c87a-bced-4b95-a8b7-8b0fb1def5da}" ma:sspId="1b10b7ba-15c4-4d13-a954-b389c387a5a3" ma:termSetId="1916f455-c2b3-4bc8-9f29-e94ba2c1c805" ma:anchorId="00000000-0000-0000-0000-000000000000" ma:open="false" ma:isKeyword="false">
      <xsd:complexType>
        <xsd:sequence>
          <xsd:element ref="pc:Terms" minOccurs="0" maxOccurs="1"/>
        </xsd:sequence>
      </xsd:complexType>
    </xsd:element>
    <xsd:element name="ReviewDate" ma:index="43" nillable="true" ma:displayName="Review Date" ma:format="DateOnly" ma:hidden="true" ma:internalName="Review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a70ce1-676d-4d75-b4ae-4971af5bd1c2" elementFormDefault="qualified">
    <xsd:import namespace="http://schemas.microsoft.com/office/2006/documentManagement/types"/>
    <xsd:import namespace="http://schemas.microsoft.com/office/infopath/2007/PartnerControls"/>
    <xsd:element name="Numberofday_x0028_s_x0029_beforedue" ma:index="14" nillable="true" ma:displayName="Number of day(s) before due" ma:decimals="0" ma:default="60" ma:format="Dropdown" ma:internalName="Numberofday_x0028_s_x0029_beforedue" ma:percentage="FALSE">
      <xsd:simpleType>
        <xsd:restriction base="dms:Number"/>
      </xsd:simpleType>
    </xsd:element>
    <xsd:element name="NotificationStatus" ma:index="16" nillable="true" ma:displayName="Notification Status" ma:format="Dropdown" ma:internalName="NotificationStatus">
      <xsd:simpleType>
        <xsd:restriction base="dms:Choice">
          <xsd:enumeration value="Notified"/>
          <xsd:enumeration value="Contact Unavailable"/>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hidden="true" ma:internalName="MediaServiceAutoTags" ma:readOnly="true">
      <xsd:simpleType>
        <xsd:restriction base="dms:Text"/>
      </xsd:simpleType>
    </xsd:element>
    <xsd:element name="MediaServiceOCR" ma:index="37" nillable="true" ma:displayName="Extracted Text" ma:hidden="true" ma:internalName="MediaServiceOCR"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AlternateReviewDate_x0028_Forselecteddocumentsonly_x0029_" ma:index="47" nillable="true" ma:displayName="Alternate Review Date" ma:format="DateOnly" ma:internalName="AlternateReviewDate_x0028_Forselecteddocumentsonly_x0029_">
      <xsd:simpleType>
        <xsd:restriction base="dms:DateTime"/>
      </xsd:simpleType>
    </xsd:element>
    <xsd:element name="Alt_x002e_ReviewDateNotificationStatus" ma:index="48" nillable="true" ma:displayName="Alt. Review Date Notification Status" ma:format="Dropdown" ma:internalName="Alt_x002e_ReviewDateNotificationStatus">
      <xsd:simpleType>
        <xsd:restriction base="dms:Choice">
          <xsd:enumeration value="Notified"/>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3deed-bfb9-4298-866a-60539fcc11c4"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5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a70ce1-676d-4d75-b4ae-4971af5bd1c2">
      <Terms xmlns="http://schemas.microsoft.com/office/infopath/2007/PartnerControls"/>
    </lcf76f155ced4ddcb4097134ff3c332f>
    <TaxCatchAll xmlns="db6bdc77-7b3b-406b-845f-a7e3647ec8c4">
      <Value>150</Value>
      <Value>13</Value>
      <Value>10</Value>
      <Value>6</Value>
      <Value>221</Value>
      <Value>1</Value>
      <Value>34</Value>
    </TaxCatchAll>
    <d1886e8c37534ba9852199e68568ed7c xmlns="fa638a55-4ff4-41e4-b738-ff19757cbf71">
      <Terms xmlns="http://schemas.microsoft.com/office/infopath/2007/PartnerControls"/>
    </d1886e8c37534ba9852199e68568ed7c>
    <_ip_UnifiedCompliancePolicyUIAction xmlns="http://schemas.microsoft.com/sharepoint/v3" xsi:nil="true"/>
    <Contact xmlns="db6bdc77-7b3b-406b-845f-a7e3647ec8c4">
      <UserInfo>
        <DisplayName>People</DisplayName>
        <AccountId>688</AccountId>
        <AccountType/>
      </UserInfo>
    </Contact>
    <NotificationStatus xmlns="6aa70ce1-676d-4d75-b4ae-4971af5bd1c2" xsi:nil="true"/>
    <RevisionNumber xmlns="fa638a55-4ff4-41e4-b738-ff19757cbf71" xsi:nil="true"/>
    <pd71c87abced4b95a8b78b0fb1def5da xmlns="fa638a55-4ff4-41e4-b738-ff19757cbf7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f4616ed2-f804-4f01-97f5-9b1a221b2ec7</TermId>
        </TermInfo>
      </Terms>
    </pd71c87abced4b95a8b78b0fb1def5da>
    <ExternalAudience xmlns="fa638a55-4ff4-41e4-b738-ff19757cbf71">false</ExternalAudience>
    <EffectiveDate xmlns="fa638a55-4ff4-41e4-b738-ff19757cbf71">2025-07-07T14:00:00+00:00</EffectiveDate>
    <_ip_UnifiedCompliancePolicyProperties xmlns="http://schemas.microsoft.com/sharepoint/v3" xsi:nil="true"/>
    <Acknowledgement xmlns="fa638a55-4ff4-41e4-b738-ff19757cbf71">false</Acknowledgement>
    <k106685318534771ac3cee8ed8f1146b xmlns="fa638a55-4ff4-41e4-b738-ff19757cbf71">
      <Terms xmlns="http://schemas.microsoft.com/office/infopath/2007/PartnerControls">
        <TermInfo xmlns="http://schemas.microsoft.com/office/infopath/2007/PartnerControls">
          <TermName xmlns="http://schemas.microsoft.com/office/infopath/2007/PartnerControls">Head of Human Resources and Safety</TermName>
          <TermId xmlns="http://schemas.microsoft.com/office/infopath/2007/PartnerControls">2ac2db88-b077-4380-ad3e-1fae98123b46</TermId>
        </TermInfo>
      </Terms>
    </k106685318534771ac3cee8ed8f1146b>
    <hd032cf129744d2399b5239bb8160499 xmlns="fa638a55-4ff4-41e4-b738-ff19757cbf71">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509e09aa-d04e-456d-9cf5-f03dc79a5400</TermId>
        </TermInfo>
        <TermInfo xmlns="http://schemas.microsoft.com/office/infopath/2007/PartnerControls">
          <TermName xmlns="http://schemas.microsoft.com/office/infopath/2007/PartnerControls">People and culture</TermName>
          <TermId xmlns="http://schemas.microsoft.com/office/infopath/2007/PartnerControls">9f108088-d950-416b-843a-2bca30106338</TermId>
        </TermInfo>
        <TermInfo xmlns="http://schemas.microsoft.com/office/infopath/2007/PartnerControls">
          <TermName xmlns="http://schemas.microsoft.com/office/infopath/2007/PartnerControls">Performance management</TermName>
          <TermId xmlns="http://schemas.microsoft.com/office/infopath/2007/PartnerControls">223cdff3-f431-4f9e-96ba-b7245dfda1b8</TermId>
        </TermInfo>
      </Terms>
    </hd032cf129744d2399b5239bb8160499>
    <Alt_x002e_ReviewDateNotificationStatus xmlns="6aa70ce1-676d-4d75-b4ae-4971af5bd1c2" xsi:nil="true"/>
    <Numberofday_x0028_s_x0029_beforedue xmlns="6aa70ce1-676d-4d75-b4ae-4971af5bd1c2">60</Numberofday_x0028_s_x0029_beforedue>
    <h20b1f3e1a1a47d5af3b308256682d08 xmlns="db6bdc77-7b3b-406b-845f-a7e3647ec8c4">
      <Terms xmlns="http://schemas.microsoft.com/office/infopath/2007/PartnerControls">
        <TermInfo xmlns="http://schemas.microsoft.com/office/infopath/2007/PartnerControls">
          <TermName xmlns="http://schemas.microsoft.com/office/infopath/2007/PartnerControls">Tool or resource</TermName>
          <TermId xmlns="http://schemas.microsoft.com/office/infopath/2007/PartnerControls">9d6024cc-aacb-41f2-8ca0-ad36e482303c</TermId>
        </TermInfo>
      </Terms>
    </h20b1f3e1a1a47d5af3b308256682d08>
    <ImageURL xmlns="fa638a55-4ff4-41e4-b738-ff19757cbf71" xsi:nil="true"/>
    <TaxCatchAllLabel xmlns="db6bdc77-7b3b-406b-845f-a7e3647ec8c4" xsi:nil="true"/>
    <d17f825f36234524bb9c266a36020aa1 xmlns="fa638a55-4ff4-41e4-b738-ff19757cbf71">
      <Terms xmlns="http://schemas.microsoft.com/office/infopath/2007/PartnerControls">
        <TermInfo xmlns="http://schemas.microsoft.com/office/infopath/2007/PartnerControls">
          <TermName xmlns="http://schemas.microsoft.com/office/infopath/2007/PartnerControls">All MCM services</TermName>
          <TermId xmlns="http://schemas.microsoft.com/office/infopath/2007/PartnerControls">c807904b-fe0d-46d4-99d0-9b0c9096a3e9</TermId>
        </TermInfo>
      </Terms>
    </d17f825f36234524bb9c266a36020aa1>
    <kfae54f45e4f42458f58b288e1639c8f xmlns="fa638a55-4ff4-41e4-b738-ff19757cbf71">
      <Terms xmlns="http://schemas.microsoft.com/office/infopath/2007/PartnerControls"/>
    </kfae54f45e4f42458f58b288e1639c8f>
    <ReviewDate xmlns="fa638a55-4ff4-41e4-b738-ff19757cbf71">2022-06-22T14:00:00+00:00</ReviewDate>
    <AlternateReviewDate_x0028_Forselecteddocumentsonly_x0029_ xmlns="6aa70ce1-676d-4d75-b4ae-4971af5bd1c2" xsi:nil="true"/>
  </documentManagement>
</p:properties>
</file>

<file path=customXml/itemProps1.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2.xml><?xml version="1.0" encoding="utf-8"?>
<ds:datastoreItem xmlns:ds="http://schemas.openxmlformats.org/officeDocument/2006/customXml" ds:itemID="{A7551DC7-E3F6-44A3-9001-EF654730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bdc77-7b3b-406b-845f-a7e3647ec8c4"/>
    <ds:schemaRef ds:uri="fa638a55-4ff4-41e4-b738-ff19757cbf71"/>
    <ds:schemaRef ds:uri="6aa70ce1-676d-4d75-b4ae-4971af5bd1c2"/>
    <ds:schemaRef ds:uri="a143deed-bfb9-4298-866a-60539fcc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6aa70ce1-676d-4d75-b4ae-4971af5bd1c2"/>
    <ds:schemaRef ds:uri="db6bdc77-7b3b-406b-845f-a7e3647ec8c4"/>
    <ds:schemaRef ds:uri="fa638a55-4ff4-41e4-b738-ff19757cbf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Colin Biviano</cp:lastModifiedBy>
  <cp:revision>6</cp:revision>
  <dcterms:created xsi:type="dcterms:W3CDTF">2025-08-26T08:45:00Z</dcterms:created>
  <dcterms:modified xsi:type="dcterms:W3CDTF">2025-09-01T06:54:00Z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0x01010026DEF8B4E50CE942A2C2A6B656B206280300ED4D4BE9D6EA9E4394EF8895A7D72960</vt:lpwstr>
  </property>
  <property fmtid="{D5CDD505-2E9C-101B-9397-08002B2CF9AE}" pid="3" name="RoleResponsible">
    <vt:lpwstr>221;#Head of Human Resources and Safety|2ac2db88-b077-4380-ad3e-1fae98123b46</vt:lpwstr>
  </property>
  <property fmtid="{D5CDD505-2E9C-101B-9397-08002B2CF9AE}" pid="4" name="ProductOrService">
    <vt:lpwstr>6;#All MCM services|c807904b-fe0d-46d4-99d0-9b0c9096a3e9</vt:lpwstr>
  </property>
  <property fmtid="{D5CDD505-2E9C-101B-9397-08002B2CF9AE}" pid="5" name="Document type">
    <vt:lpwstr>10;#Tool or resource|9d6024cc-aacb-41f2-8ca0-ad36e482303c</vt:lpwstr>
  </property>
  <property fmtid="{D5CDD505-2E9C-101B-9397-08002B2CF9AE}" pid="6" name="GeographicalLocation">
    <vt:lpwstr/>
  </property>
  <property fmtid="{D5CDD505-2E9C-101B-9397-08002B2CF9AE}" pid="7" name="CurrentStatus">
    <vt:lpwstr>1;#Active|f4616ed2-f804-4f01-97f5-9b1a221b2ec7</vt:lpwstr>
  </property>
  <property fmtid="{D5CDD505-2E9C-101B-9397-08002B2CF9AE}" pid="8" name="SubjectMatter">
    <vt:lpwstr>34;#Recruitment|509e09aa-d04e-456d-9cf5-f03dc79a5400;#13;#People and culture|9f108088-d950-416b-843a-2bca30106338;#150;#Performance management|223cdff3-f431-4f9e-96ba-b7245dfda1b8</vt:lpwstr>
  </property>
  <property fmtid="{D5CDD505-2E9C-101B-9397-08002B2CF9AE}" pid="9" name="Compliance">
    <vt:lpwstr/>
  </property>
  <property fmtid="{D5CDD505-2E9C-101B-9397-08002B2CF9AE}" pid="10" name="MediaServiceImageTags">
    <vt:lpwstr/>
  </property>
  <property fmtid="{D5CDD505-2E9C-101B-9397-08002B2CF9AE}" pid="11" name="Document_x0020_type">
    <vt:lpwstr>10;#Tool or resource|9d6024cc-aacb-41f2-8ca0-ad36e482303c</vt:lpwstr>
  </property>
</Properties>
</file>