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DC7D4" w14:textId="5D503DFA" w:rsidR="000A17F2" w:rsidRDefault="003C44AD" w:rsidP="000A17F2">
      <w:pPr>
        <w:spacing w:after="0" w:line="240" w:lineRule="auto"/>
        <w:rPr>
          <w:rFonts w:eastAsia="Times New Roman"/>
          <w:b/>
          <w:bCs/>
          <w:lang w:val="en-US"/>
        </w:rPr>
      </w:pPr>
      <w:r>
        <w:rPr>
          <w:rFonts w:eastAsia="Times New Roman"/>
          <w:b/>
          <w:bCs/>
          <w:lang w:val="en-US"/>
        </w:rPr>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6947"/>
      </w:tblGrid>
      <w:tr w:rsidR="006A2F61" w:rsidRPr="00A62103" w14:paraId="1E89E98C" w14:textId="77777777" w:rsidTr="009F26FB">
        <w:tc>
          <w:tcPr>
            <w:tcW w:w="2551" w:type="dxa"/>
            <w:tcBorders>
              <w:top w:val="single" w:sz="4" w:space="0" w:color="auto"/>
              <w:left w:val="single" w:sz="4" w:space="0" w:color="auto"/>
              <w:bottom w:val="single" w:sz="4" w:space="0" w:color="auto"/>
              <w:right w:val="single" w:sz="4" w:space="0" w:color="auto"/>
            </w:tcBorders>
            <w:vAlign w:val="center"/>
          </w:tcPr>
          <w:p w14:paraId="51C9CEEF" w14:textId="77777777" w:rsidR="006A2F61" w:rsidRPr="00CA1AF8" w:rsidRDefault="006A2F61" w:rsidP="009F26FB">
            <w:pPr>
              <w:spacing w:before="60" w:after="60"/>
              <w:rPr>
                <w:b/>
              </w:rPr>
            </w:pPr>
            <w:r w:rsidRPr="00CA1AF8">
              <w:rPr>
                <w:b/>
              </w:rPr>
              <w:t>POSITION:</w:t>
            </w:r>
          </w:p>
        </w:tc>
        <w:tc>
          <w:tcPr>
            <w:tcW w:w="6947" w:type="dxa"/>
            <w:tcBorders>
              <w:top w:val="single" w:sz="4" w:space="0" w:color="auto"/>
              <w:left w:val="single" w:sz="4" w:space="0" w:color="auto"/>
              <w:bottom w:val="single" w:sz="4" w:space="0" w:color="auto"/>
              <w:right w:val="single" w:sz="4" w:space="0" w:color="auto"/>
            </w:tcBorders>
            <w:vAlign w:val="center"/>
          </w:tcPr>
          <w:p w14:paraId="4614944B" w14:textId="072E0789" w:rsidR="006A2F61" w:rsidRPr="00A62103" w:rsidRDefault="006907F8" w:rsidP="009F26FB">
            <w:pPr>
              <w:spacing w:before="60" w:after="60"/>
              <w:rPr>
                <w:bCs/>
              </w:rPr>
            </w:pPr>
            <w:r>
              <w:rPr>
                <w:bCs/>
              </w:rPr>
              <w:t>Case Manager</w:t>
            </w:r>
            <w:r w:rsidR="00817CD5">
              <w:rPr>
                <w:bCs/>
              </w:rPr>
              <w:t>- Inner South</w:t>
            </w:r>
          </w:p>
        </w:tc>
      </w:tr>
      <w:tr w:rsidR="006A2F61" w:rsidRPr="00A62103" w14:paraId="39B22A2A" w14:textId="77777777" w:rsidTr="009F26FB">
        <w:tc>
          <w:tcPr>
            <w:tcW w:w="2551" w:type="dxa"/>
            <w:tcBorders>
              <w:top w:val="single" w:sz="4" w:space="0" w:color="auto"/>
              <w:left w:val="single" w:sz="4" w:space="0" w:color="auto"/>
              <w:bottom w:val="single" w:sz="4" w:space="0" w:color="auto"/>
              <w:right w:val="single" w:sz="4" w:space="0" w:color="auto"/>
            </w:tcBorders>
            <w:vAlign w:val="center"/>
          </w:tcPr>
          <w:p w14:paraId="2BD173B5" w14:textId="77777777" w:rsidR="006A2F61" w:rsidRPr="00CA1AF8" w:rsidRDefault="006A2F61" w:rsidP="009F26FB">
            <w:pPr>
              <w:spacing w:before="60" w:after="60"/>
              <w:rPr>
                <w:b/>
              </w:rPr>
            </w:pPr>
            <w:r>
              <w:rPr>
                <w:b/>
              </w:rPr>
              <w:t>CLASSIFICATION:</w:t>
            </w:r>
          </w:p>
        </w:tc>
        <w:tc>
          <w:tcPr>
            <w:tcW w:w="6947" w:type="dxa"/>
            <w:tcBorders>
              <w:top w:val="single" w:sz="4" w:space="0" w:color="auto"/>
              <w:left w:val="single" w:sz="4" w:space="0" w:color="auto"/>
              <w:bottom w:val="single" w:sz="4" w:space="0" w:color="auto"/>
              <w:right w:val="single" w:sz="4" w:space="0" w:color="auto"/>
            </w:tcBorders>
            <w:vAlign w:val="center"/>
          </w:tcPr>
          <w:p w14:paraId="1D50A40C" w14:textId="7E6BA941" w:rsidR="006A2F61" w:rsidRPr="00A62103" w:rsidRDefault="00EA23C9" w:rsidP="009F26FB">
            <w:pPr>
              <w:spacing w:before="60" w:after="60"/>
              <w:rPr>
                <w:bCs/>
              </w:rPr>
            </w:pPr>
            <w:r>
              <w:rPr>
                <w:bCs/>
              </w:rPr>
              <w:t>S</w:t>
            </w:r>
            <w:r w:rsidR="007A183F">
              <w:rPr>
                <w:bCs/>
              </w:rPr>
              <w:t>ocial, Community, Homecare and Disability Services (SCHADS) Award</w:t>
            </w:r>
            <w:r w:rsidR="00990492">
              <w:rPr>
                <w:bCs/>
              </w:rPr>
              <w:t xml:space="preserve"> Level 4 </w:t>
            </w:r>
          </w:p>
        </w:tc>
      </w:tr>
      <w:tr w:rsidR="006A2F61" w:rsidRPr="00A62103" w14:paraId="4E5E2B35" w14:textId="77777777" w:rsidTr="009F26FB">
        <w:tc>
          <w:tcPr>
            <w:tcW w:w="2551" w:type="dxa"/>
            <w:tcBorders>
              <w:top w:val="single" w:sz="4" w:space="0" w:color="auto"/>
              <w:left w:val="single" w:sz="4" w:space="0" w:color="auto"/>
              <w:bottom w:val="single" w:sz="4" w:space="0" w:color="auto"/>
              <w:right w:val="single" w:sz="4" w:space="0" w:color="auto"/>
            </w:tcBorders>
            <w:vAlign w:val="center"/>
          </w:tcPr>
          <w:p w14:paraId="030863E1" w14:textId="77777777" w:rsidR="006A2F61" w:rsidRPr="00CA1AF8" w:rsidRDefault="006A2F61" w:rsidP="009F26FB">
            <w:pPr>
              <w:spacing w:before="60" w:after="60"/>
              <w:rPr>
                <w:b/>
              </w:rPr>
            </w:pPr>
            <w:r w:rsidRPr="00CA1AF8">
              <w:rPr>
                <w:b/>
              </w:rPr>
              <w:t>REPORTS TO:</w:t>
            </w:r>
          </w:p>
        </w:tc>
        <w:tc>
          <w:tcPr>
            <w:tcW w:w="6947" w:type="dxa"/>
            <w:tcBorders>
              <w:top w:val="single" w:sz="4" w:space="0" w:color="auto"/>
              <w:left w:val="single" w:sz="4" w:space="0" w:color="auto"/>
              <w:bottom w:val="single" w:sz="4" w:space="0" w:color="auto"/>
              <w:right w:val="single" w:sz="4" w:space="0" w:color="auto"/>
            </w:tcBorders>
            <w:vAlign w:val="center"/>
          </w:tcPr>
          <w:p w14:paraId="73EC6150" w14:textId="5EEFA6A0" w:rsidR="006A2F61" w:rsidRPr="00A62103" w:rsidRDefault="00817CD5" w:rsidP="009F26FB">
            <w:pPr>
              <w:spacing w:before="60" w:after="60"/>
              <w:rPr>
                <w:bCs/>
              </w:rPr>
            </w:pPr>
            <w:r>
              <w:rPr>
                <w:bCs/>
              </w:rPr>
              <w:t>Team Leader Creating Connections</w:t>
            </w:r>
          </w:p>
        </w:tc>
      </w:tr>
      <w:tr w:rsidR="006A2F61" w:rsidRPr="00A62103" w14:paraId="4761EC7F" w14:textId="77777777" w:rsidTr="009F26FB">
        <w:tc>
          <w:tcPr>
            <w:tcW w:w="2551" w:type="dxa"/>
            <w:tcBorders>
              <w:top w:val="single" w:sz="4" w:space="0" w:color="auto"/>
              <w:left w:val="single" w:sz="4" w:space="0" w:color="auto"/>
              <w:bottom w:val="single" w:sz="4" w:space="0" w:color="auto"/>
              <w:right w:val="single" w:sz="4" w:space="0" w:color="auto"/>
            </w:tcBorders>
            <w:vAlign w:val="center"/>
          </w:tcPr>
          <w:p w14:paraId="0DAC6573" w14:textId="2AD81EAB" w:rsidR="006A2F61" w:rsidRPr="00CA1AF8" w:rsidRDefault="006A2F61" w:rsidP="009F26FB">
            <w:pPr>
              <w:spacing w:before="60" w:after="60"/>
              <w:rPr>
                <w:b/>
              </w:rPr>
            </w:pPr>
            <w:r w:rsidRPr="00CA1AF8">
              <w:rPr>
                <w:b/>
                <w:bCs/>
              </w:rPr>
              <w:t>DATE</w:t>
            </w:r>
            <w:r>
              <w:rPr>
                <w:b/>
                <w:bCs/>
              </w:rPr>
              <w:t xml:space="preserve"> </w:t>
            </w:r>
            <w:r w:rsidRPr="00CA1AF8">
              <w:rPr>
                <w:b/>
                <w:bCs/>
              </w:rPr>
              <w:t xml:space="preserve"> </w:t>
            </w:r>
          </w:p>
        </w:tc>
        <w:tc>
          <w:tcPr>
            <w:tcW w:w="6947" w:type="dxa"/>
            <w:tcBorders>
              <w:top w:val="single" w:sz="4" w:space="0" w:color="auto"/>
              <w:left w:val="single" w:sz="4" w:space="0" w:color="auto"/>
              <w:bottom w:val="single" w:sz="4" w:space="0" w:color="auto"/>
              <w:right w:val="single" w:sz="4" w:space="0" w:color="auto"/>
            </w:tcBorders>
            <w:vAlign w:val="center"/>
          </w:tcPr>
          <w:p w14:paraId="29BCB469" w14:textId="1D19DE1B" w:rsidR="006A2F61" w:rsidRPr="00A62103" w:rsidRDefault="00C42C64" w:rsidP="009F26FB">
            <w:pPr>
              <w:spacing w:before="60" w:after="60"/>
              <w:rPr>
                <w:bCs/>
              </w:rPr>
            </w:pPr>
            <w:r>
              <w:rPr>
                <w:bCs/>
              </w:rPr>
              <w:t>August 2025</w:t>
            </w:r>
          </w:p>
        </w:tc>
      </w:tr>
    </w:tbl>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1"/>
        <w:gridCol w:w="283"/>
        <w:gridCol w:w="7854"/>
      </w:tblGrid>
      <w:tr w:rsidR="003137B7" w:rsidRPr="00CA1AF8" w14:paraId="0BF00BE8" w14:textId="77777777" w:rsidTr="009F26FB">
        <w:tc>
          <w:tcPr>
            <w:tcW w:w="9498" w:type="dxa"/>
            <w:gridSpan w:val="3"/>
            <w:tcBorders>
              <w:top w:val="single" w:sz="4" w:space="0" w:color="auto"/>
            </w:tcBorders>
            <w:vAlign w:val="center"/>
          </w:tcPr>
          <w:p w14:paraId="01AE0485" w14:textId="046A6F67" w:rsidR="003137B7" w:rsidRPr="00A62103" w:rsidRDefault="003137B7" w:rsidP="009F26FB">
            <w:pPr>
              <w:spacing w:before="60" w:after="60"/>
              <w:rPr>
                <w:i/>
                <w:iCs/>
                <w:color w:val="FF0000"/>
              </w:rPr>
            </w:pPr>
          </w:p>
        </w:tc>
      </w:tr>
      <w:tr w:rsidR="003137B7" w:rsidRPr="00CA1AF8" w14:paraId="529305B0" w14:textId="77777777" w:rsidTr="009F26FB">
        <w:tc>
          <w:tcPr>
            <w:tcW w:w="9498" w:type="dxa"/>
            <w:gridSpan w:val="3"/>
            <w:shd w:val="clear" w:color="auto" w:fill="D9D9D9" w:themeFill="background1" w:themeFillShade="D9"/>
          </w:tcPr>
          <w:p w14:paraId="13056F7F" w14:textId="77777777" w:rsidR="003137B7" w:rsidRPr="00CA1AF8" w:rsidRDefault="003137B7" w:rsidP="009F26FB">
            <w:pPr>
              <w:spacing w:before="120" w:after="120"/>
              <w:rPr>
                <w:b/>
              </w:rPr>
            </w:pPr>
            <w:r w:rsidRPr="00CA1AF8">
              <w:rPr>
                <w:b/>
              </w:rPr>
              <w:t>ORGANISATIONAL ENVIRONMENT</w:t>
            </w:r>
          </w:p>
        </w:tc>
      </w:tr>
      <w:tr w:rsidR="003137B7" w:rsidRPr="00CA1AF8" w14:paraId="6889D917" w14:textId="77777777" w:rsidTr="009F26FB">
        <w:tc>
          <w:tcPr>
            <w:tcW w:w="9498" w:type="dxa"/>
            <w:gridSpan w:val="3"/>
          </w:tcPr>
          <w:p w14:paraId="4B7FC973" w14:textId="77777777" w:rsidR="00AA57CC" w:rsidRPr="00AA57CC" w:rsidRDefault="00AA57CC" w:rsidP="00AA57CC">
            <w:pPr>
              <w:pStyle w:val="Header"/>
              <w:spacing w:before="60" w:after="60"/>
              <w:jc w:val="both"/>
              <w:rPr>
                <w:rFonts w:ascii="Calibri" w:hAnsi="Calibri" w:cs="Calibri"/>
              </w:rPr>
            </w:pPr>
            <w:r w:rsidRPr="00AA57CC">
              <w:rPr>
                <w:rFonts w:ascii="Calibri" w:hAnsi="Calibri" w:cs="Calibri"/>
              </w:rPr>
              <w:t xml:space="preserve">MCM (Melbourne City Mission) is a leading community services organisation that innovatively works alongside thousands of Victorians and their communities to overcome barriers, providing a broad range of support in Homelessness, Family Services, Disability, Early Childhood Intervention Services, Palliative Care, Education and Mental Health service areas. </w:t>
            </w:r>
          </w:p>
          <w:p w14:paraId="64B444DD" w14:textId="77777777" w:rsidR="003137B7" w:rsidRPr="00CA1AF8" w:rsidRDefault="003137B7" w:rsidP="009F26FB">
            <w:pPr>
              <w:pStyle w:val="Header"/>
              <w:spacing w:before="60" w:after="60"/>
              <w:jc w:val="both"/>
              <w:rPr>
                <w:rFonts w:ascii="Calibri" w:hAnsi="Calibri" w:cs="Calibri"/>
              </w:rPr>
            </w:pPr>
            <w:r w:rsidRPr="00CA1AF8">
              <w:rPr>
                <w:rFonts w:ascii="Calibri" w:hAnsi="Calibri" w:cs="Calibri"/>
              </w:rPr>
              <w:t>With deep experience working with communities experiencing disadvantage, MCM advocates for systemic change, working across all sectors to sustainably disrupt such disadvantage.</w:t>
            </w:r>
          </w:p>
          <w:p w14:paraId="72C2B7CF" w14:textId="77777777" w:rsidR="003137B7" w:rsidRDefault="003137B7" w:rsidP="009F26FB">
            <w:pPr>
              <w:pStyle w:val="Header"/>
              <w:spacing w:before="60" w:after="60"/>
              <w:jc w:val="both"/>
              <w:rPr>
                <w:rFonts w:ascii="Calibri" w:hAnsi="Calibri" w:cs="Calibri"/>
              </w:rPr>
            </w:pPr>
            <w:r w:rsidRPr="00CA1AF8">
              <w:rPr>
                <w:rFonts w:ascii="Calibri" w:hAnsi="Calibri" w:cs="Calibri"/>
              </w:rPr>
              <w:t>Since 1854, MCM has been striving for those experiencing disadvantage to live their life, their way</w:t>
            </w:r>
            <w:r>
              <w:rPr>
                <w:rFonts w:ascii="Calibri" w:hAnsi="Calibri" w:cs="Calibri"/>
              </w:rPr>
              <w:t>.</w:t>
            </w:r>
          </w:p>
          <w:p w14:paraId="33128520" w14:textId="77777777" w:rsidR="003137B7" w:rsidRPr="00A62103" w:rsidDel="00A119EA" w:rsidRDefault="003137B7" w:rsidP="009F26FB">
            <w:pPr>
              <w:pStyle w:val="Header"/>
              <w:spacing w:before="60" w:after="60"/>
              <w:jc w:val="both"/>
              <w:rPr>
                <w:rFonts w:ascii="Calibri" w:hAnsi="Calibri" w:cs="Calibri"/>
              </w:rPr>
            </w:pPr>
          </w:p>
        </w:tc>
      </w:tr>
      <w:tr w:rsidR="003137B7" w:rsidRPr="00CA1AF8" w14:paraId="1F13C62B" w14:textId="77777777" w:rsidTr="009F26FB">
        <w:tc>
          <w:tcPr>
            <w:tcW w:w="9498" w:type="dxa"/>
            <w:gridSpan w:val="3"/>
            <w:shd w:val="clear" w:color="auto" w:fill="D9D9D9" w:themeFill="background1" w:themeFillShade="D9"/>
          </w:tcPr>
          <w:p w14:paraId="0B5A379A" w14:textId="77777777" w:rsidR="003137B7" w:rsidRDefault="003137B7" w:rsidP="009F26FB">
            <w:pPr>
              <w:spacing w:before="120" w:after="120"/>
              <w:rPr>
                <w:b/>
                <w:color w:val="0070C0"/>
              </w:rPr>
            </w:pPr>
            <w:r w:rsidRPr="006561FB">
              <w:rPr>
                <w:b/>
              </w:rPr>
              <w:t>DIVERSITY, EQUITY OF ACCESS, AND INCLUSION</w:t>
            </w:r>
          </w:p>
        </w:tc>
      </w:tr>
      <w:tr w:rsidR="003137B7" w:rsidRPr="00CA1AF8" w14:paraId="556011D9" w14:textId="77777777" w:rsidTr="009F26FB">
        <w:tc>
          <w:tcPr>
            <w:tcW w:w="9498" w:type="dxa"/>
            <w:gridSpan w:val="3"/>
            <w:shd w:val="clear" w:color="auto" w:fill="auto"/>
          </w:tcPr>
          <w:p w14:paraId="54A63470" w14:textId="77777777" w:rsidR="003137B7" w:rsidRDefault="003137B7" w:rsidP="009F26FB">
            <w:pPr>
              <w:spacing w:before="60" w:after="60"/>
              <w:rPr>
                <w:rFonts w:eastAsia="Aptos" w:cstheme="minorHAnsi"/>
                <w:lang w:eastAsia="en-AU"/>
              </w:rPr>
            </w:pPr>
            <w:r w:rsidRPr="0066240E">
              <w:rPr>
                <w:rFonts w:eastAsia="Aptos" w:cstheme="minorHAnsi"/>
                <w:lang w:eastAsia="en-AU"/>
              </w:rPr>
              <w:t xml:space="preserve">MCM is committed to inclusion, equity of access and diversity. We know that diversity helps us to innovate and make the biggest impact possible. Our DEI Strategy </w:t>
            </w:r>
            <w:proofErr w:type="gramStart"/>
            <w:r w:rsidRPr="0066240E">
              <w:rPr>
                <w:rFonts w:eastAsia="Aptos" w:cstheme="minorHAnsi"/>
                <w:lang w:eastAsia="en-AU"/>
              </w:rPr>
              <w:t>On</w:t>
            </w:r>
            <w:proofErr w:type="gramEnd"/>
            <w:r w:rsidRPr="0066240E">
              <w:rPr>
                <w:rFonts w:eastAsia="Aptos" w:cstheme="minorHAnsi"/>
                <w:lang w:eastAsia="en-AU"/>
              </w:rPr>
              <w:t xml:space="preserve"> for Inclusion supports and drives an inclusive workplace culture. We recognise that many people continue to face systemic barriers within an employment context, particularly those from First Nations, culturally and linguistically diverse, disability and LGBTIQA+ communities. We are committed to inclusivity and want to continue to learn from and grow our diverse workplace culture. This includes supporting your individual employment needs wherever reasonably possible.</w:t>
            </w:r>
          </w:p>
          <w:p w14:paraId="07369E35" w14:textId="77777777" w:rsidR="003137B7" w:rsidRPr="008658A9" w:rsidRDefault="003137B7" w:rsidP="009F26FB">
            <w:pPr>
              <w:spacing w:before="60" w:after="60"/>
              <w:rPr>
                <w:rFonts w:ascii="Calibri" w:hAnsi="Calibri" w:cs="Calibri"/>
              </w:rPr>
            </w:pPr>
          </w:p>
        </w:tc>
      </w:tr>
      <w:tr w:rsidR="003137B7" w:rsidRPr="00CA1AF8" w14:paraId="5ACF544F" w14:textId="77777777" w:rsidTr="009F26FB">
        <w:tc>
          <w:tcPr>
            <w:tcW w:w="9498" w:type="dxa"/>
            <w:gridSpan w:val="3"/>
            <w:shd w:val="clear" w:color="auto" w:fill="D9D9D9" w:themeFill="background1" w:themeFillShade="D9"/>
          </w:tcPr>
          <w:p w14:paraId="61998D51" w14:textId="77777777" w:rsidR="003137B7" w:rsidRPr="00CA1AF8" w:rsidRDefault="003137B7" w:rsidP="009F26FB">
            <w:pPr>
              <w:spacing w:before="120" w:after="120"/>
            </w:pPr>
            <w:r w:rsidRPr="0059793E">
              <w:rPr>
                <w:b/>
              </w:rPr>
              <w:t xml:space="preserve">POSITION </w:t>
            </w:r>
            <w:r w:rsidRPr="00CA1AF8">
              <w:rPr>
                <w:b/>
              </w:rPr>
              <w:t>CONTEXT</w:t>
            </w:r>
          </w:p>
        </w:tc>
      </w:tr>
      <w:tr w:rsidR="003137B7" w:rsidRPr="00CA1AF8" w14:paraId="2971EF71" w14:textId="77777777" w:rsidTr="009F26FB">
        <w:tc>
          <w:tcPr>
            <w:tcW w:w="9498" w:type="dxa"/>
            <w:gridSpan w:val="3"/>
          </w:tcPr>
          <w:sdt>
            <w:sdtPr>
              <w:rPr>
                <w:rFonts w:cstheme="minorHAnsi"/>
              </w:rPr>
              <w:alias w:val="Type here"/>
              <w:tag w:val="Type here"/>
              <w:id w:val="579106721"/>
              <w:placeholder>
                <w:docPart w:val="21B36BFA916B4A268960143773B2E583"/>
              </w:placeholder>
              <w15:color w:val="FF0000"/>
              <w:text w:multiLine="1"/>
            </w:sdtPr>
            <w:sdtContent>
              <w:p w14:paraId="21359852" w14:textId="1CD2B734" w:rsidR="001B214F" w:rsidRPr="003D7809" w:rsidRDefault="001B214F" w:rsidP="001B214F">
                <w:r w:rsidRPr="00513661">
                  <w:rPr>
                    <w:rFonts w:cstheme="minorHAnsi"/>
                  </w:rPr>
                  <w:t xml:space="preserve">This role sits within the </w:t>
                </w:r>
                <w:r>
                  <w:rPr>
                    <w:rFonts w:cstheme="minorHAnsi"/>
                  </w:rPr>
                  <w:t xml:space="preserve">Youth Early Intervention and Homelessness portfolio </w:t>
                </w:r>
                <w:r w:rsidRPr="00513661">
                  <w:rPr>
                    <w:rFonts w:cstheme="minorHAnsi"/>
                  </w:rPr>
                  <w:t xml:space="preserve">and provides case management support to young people in the </w:t>
                </w:r>
                <w:r>
                  <w:rPr>
                    <w:rFonts w:cstheme="minorHAnsi"/>
                  </w:rPr>
                  <w:t>North/West</w:t>
                </w:r>
                <w:r w:rsidR="00394101">
                  <w:rPr>
                    <w:rFonts w:cstheme="minorHAnsi"/>
                  </w:rPr>
                  <w:t xml:space="preserve"> and Inner South</w:t>
                </w:r>
                <w:r>
                  <w:rPr>
                    <w:rFonts w:cstheme="minorHAnsi"/>
                  </w:rPr>
                  <w:t xml:space="preserve"> metropolitan region</w:t>
                </w:r>
                <w:r w:rsidRPr="00513661">
                  <w:rPr>
                    <w:rFonts w:cstheme="minorHAnsi"/>
                  </w:rPr>
                  <w:t xml:space="preserve"> who are homeless or at risk of homelessness. </w:t>
                </w:r>
                <w:r w:rsidRPr="00513661">
                  <w:rPr>
                    <w:rFonts w:cstheme="minorHAnsi"/>
                  </w:rPr>
                  <w:br/>
                </w:r>
                <w:r w:rsidRPr="00513661">
                  <w:rPr>
                    <w:rFonts w:cstheme="minorHAnsi"/>
                  </w:rPr>
                  <w:br/>
                  <w:t>The Creating Connections Youth Focused Housing Placement position sits within the Youth</w:t>
                </w:r>
                <w:r>
                  <w:rPr>
                    <w:rFonts w:cstheme="minorHAnsi"/>
                  </w:rPr>
                  <w:t xml:space="preserve"> Early Intervention Homelessness</w:t>
                </w:r>
                <w:r w:rsidRPr="00513661">
                  <w:rPr>
                    <w:rFonts w:cstheme="minorHAnsi"/>
                  </w:rPr>
                  <w:t xml:space="preserve"> Portfolio and is part of Melbourne City Mission’s Creating Connections Program. Creating Connections provides support to young people who are homeless or at risk in both the Northwest and Inner South regions of metropolitan Melbourne. The Creating Connections Team encompasses housing support, living skills and education, employment and training support.</w:t>
                </w:r>
              </w:p>
            </w:sdtContent>
          </w:sdt>
          <w:p w14:paraId="4EC6532E" w14:textId="77777777" w:rsidR="003137B7" w:rsidRPr="00CA1AF8" w:rsidRDefault="003137B7" w:rsidP="002F2C10">
            <w:pPr>
              <w:spacing w:before="60" w:after="60"/>
              <w:jc w:val="both"/>
            </w:pPr>
          </w:p>
        </w:tc>
      </w:tr>
      <w:tr w:rsidR="003137B7" w:rsidRPr="00CA1AF8" w14:paraId="583C7B26" w14:textId="77777777" w:rsidTr="009F26FB">
        <w:tc>
          <w:tcPr>
            <w:tcW w:w="9498" w:type="dxa"/>
            <w:gridSpan w:val="3"/>
            <w:shd w:val="clear" w:color="auto" w:fill="D9D9D9" w:themeFill="background1" w:themeFillShade="D9"/>
          </w:tcPr>
          <w:p w14:paraId="12FB92D4" w14:textId="77777777" w:rsidR="003137B7" w:rsidRPr="00CA1AF8" w:rsidRDefault="003137B7" w:rsidP="009F26FB">
            <w:pPr>
              <w:spacing w:before="120" w:after="120"/>
              <w:rPr>
                <w:b/>
              </w:rPr>
            </w:pPr>
            <w:r w:rsidRPr="0059793E">
              <w:rPr>
                <w:b/>
              </w:rPr>
              <w:t xml:space="preserve">POSITION </w:t>
            </w:r>
            <w:r w:rsidRPr="00CA1AF8">
              <w:rPr>
                <w:b/>
              </w:rPr>
              <w:t>PURPOSE</w:t>
            </w:r>
          </w:p>
        </w:tc>
      </w:tr>
      <w:tr w:rsidR="003137B7" w:rsidRPr="00CA1AF8" w14:paraId="46740D5A" w14:textId="77777777" w:rsidTr="009F26FB">
        <w:tc>
          <w:tcPr>
            <w:tcW w:w="9498" w:type="dxa"/>
            <w:gridSpan w:val="3"/>
          </w:tcPr>
          <w:sdt>
            <w:sdtPr>
              <w:rPr>
                <w:rFonts w:eastAsia="Arial Unicode MS" w:cs="Arial"/>
                <w:iCs/>
                <w:spacing w:val="6"/>
                <w:szCs w:val="24"/>
              </w:rPr>
              <w:alias w:val="Type here"/>
              <w:tag w:val="Type here"/>
              <w:id w:val="1417054230"/>
              <w:placeholder>
                <w:docPart w:val="8589ACCA7C1D4E35B99622EE37167E28"/>
              </w:placeholder>
              <w15:color w:val="FF0000"/>
              <w:text w:multiLine="1"/>
            </w:sdtPr>
            <w:sdtContent>
              <w:p w14:paraId="49419214" w14:textId="77777777" w:rsidR="000314B7" w:rsidRPr="003D7809" w:rsidRDefault="000314B7" w:rsidP="000314B7">
                <w:pPr>
                  <w:rPr>
                    <w:highlight w:val="yellow"/>
                  </w:rPr>
                </w:pPr>
                <w:r w:rsidRPr="00D96390">
                  <w:rPr>
                    <w:rFonts w:eastAsia="Arial Unicode MS" w:cs="Arial"/>
                    <w:iCs/>
                    <w:spacing w:val="6"/>
                    <w:szCs w:val="24"/>
                  </w:rPr>
                  <w:t>To provide high quality case-management services to young people aged 16-24 who are homeless or at risk and require holistic support to achieve their goals.</w:t>
                </w:r>
              </w:p>
            </w:sdtContent>
          </w:sdt>
          <w:p w14:paraId="75B3AED2" w14:textId="77777777" w:rsidR="003137B7" w:rsidRDefault="003137B7" w:rsidP="009F26FB">
            <w:pPr>
              <w:spacing w:before="60" w:after="60"/>
            </w:pPr>
          </w:p>
          <w:p w14:paraId="0946976B" w14:textId="77777777" w:rsidR="003137B7" w:rsidRDefault="003137B7" w:rsidP="009F26FB">
            <w:pPr>
              <w:spacing w:before="60" w:after="60"/>
            </w:pPr>
          </w:p>
          <w:p w14:paraId="742B915A" w14:textId="77777777" w:rsidR="003137B7" w:rsidRPr="00CA1AF8" w:rsidRDefault="003137B7" w:rsidP="009F26FB">
            <w:pPr>
              <w:spacing w:before="60" w:after="60"/>
              <w:rPr>
                <w:highlight w:val="yellow"/>
              </w:rPr>
            </w:pPr>
          </w:p>
        </w:tc>
      </w:tr>
      <w:tr w:rsidR="003137B7" w:rsidRPr="00CA1AF8" w14:paraId="0BCC67DD" w14:textId="77777777" w:rsidTr="009F26FB">
        <w:tc>
          <w:tcPr>
            <w:tcW w:w="9498" w:type="dxa"/>
            <w:gridSpan w:val="3"/>
            <w:shd w:val="clear" w:color="auto" w:fill="D9D9D9" w:themeFill="background1" w:themeFillShade="D9"/>
          </w:tcPr>
          <w:p w14:paraId="6D30FFA6" w14:textId="77777777" w:rsidR="003137B7" w:rsidRPr="00282F64" w:rsidDel="00A8631F" w:rsidRDefault="003137B7" w:rsidP="009F26FB">
            <w:pPr>
              <w:spacing w:before="60" w:after="60"/>
              <w:jc w:val="both"/>
              <w:rPr>
                <w:rFonts w:eastAsia="Times New Roman" w:cstheme="minorHAnsi"/>
                <w:i/>
                <w:color w:val="FF0000"/>
              </w:rPr>
            </w:pPr>
            <w:r w:rsidRPr="00291F88">
              <w:rPr>
                <w:b/>
              </w:rPr>
              <w:lastRenderedPageBreak/>
              <w:t xml:space="preserve">POSITION </w:t>
            </w:r>
            <w:r>
              <w:rPr>
                <w:b/>
              </w:rPr>
              <w:t>DUTIES AND RESPONSIBILITIES</w:t>
            </w:r>
          </w:p>
        </w:tc>
      </w:tr>
      <w:tr w:rsidR="00C51AA8" w:rsidRPr="00CA1AF8" w14:paraId="72F923F7" w14:textId="77777777" w:rsidTr="009F26FB">
        <w:tc>
          <w:tcPr>
            <w:tcW w:w="9498" w:type="dxa"/>
            <w:gridSpan w:val="3"/>
            <w:shd w:val="clear" w:color="auto" w:fill="D9D9D9" w:themeFill="background1" w:themeFillShade="D9"/>
          </w:tcPr>
          <w:p w14:paraId="5C66E8AD" w14:textId="77777777" w:rsidR="00C51AA8" w:rsidRPr="00CA1AF8" w:rsidRDefault="00C51AA8" w:rsidP="00C51AA8">
            <w:pPr>
              <w:spacing w:before="120" w:after="120"/>
              <w:rPr>
                <w:b/>
              </w:rPr>
            </w:pPr>
            <w:r w:rsidRPr="00CA1AF8">
              <w:rPr>
                <w:b/>
              </w:rPr>
              <w:t>KEY SELECTION CRITERIA</w:t>
            </w:r>
          </w:p>
        </w:tc>
      </w:tr>
      <w:tr w:rsidR="00A46899" w:rsidRPr="00CA1AF8" w14:paraId="04F5E20C" w14:textId="77777777" w:rsidTr="009F26FB">
        <w:tc>
          <w:tcPr>
            <w:tcW w:w="9498" w:type="dxa"/>
            <w:gridSpan w:val="3"/>
          </w:tcPr>
          <w:p w14:paraId="2BE17F98" w14:textId="77777777" w:rsidR="00A46899" w:rsidRPr="003D7809" w:rsidRDefault="00A46899" w:rsidP="00A46899">
            <w:pPr>
              <w:spacing w:before="60" w:after="60"/>
              <w:jc w:val="both"/>
              <w:rPr>
                <w:b/>
                <w:bCs/>
              </w:rPr>
            </w:pPr>
            <w:r w:rsidRPr="003D7809">
              <w:rPr>
                <w:b/>
                <w:bCs/>
              </w:rPr>
              <w:t>Essential:</w:t>
            </w:r>
          </w:p>
          <w:p w14:paraId="04E8B4C7" w14:textId="77777777" w:rsidR="00A46899" w:rsidRDefault="00A46899" w:rsidP="00A46899">
            <w:pPr>
              <w:numPr>
                <w:ilvl w:val="0"/>
                <w:numId w:val="4"/>
              </w:numPr>
              <w:spacing w:after="60"/>
              <w:rPr>
                <w:bCs/>
              </w:rPr>
            </w:pPr>
            <w:r w:rsidRPr="003D7809">
              <w:rPr>
                <w:bCs/>
                <w:lang w:eastAsia="en-AU"/>
              </w:rPr>
              <w:t xml:space="preserve"> </w:t>
            </w:r>
            <w:r>
              <w:rPr>
                <w:bCs/>
              </w:rPr>
              <w:t xml:space="preserve">A </w:t>
            </w:r>
            <w:proofErr w:type="gramStart"/>
            <w:r>
              <w:rPr>
                <w:bCs/>
              </w:rPr>
              <w:t>bachelor</w:t>
            </w:r>
            <w:proofErr w:type="gramEnd"/>
            <w:r>
              <w:rPr>
                <w:bCs/>
              </w:rPr>
              <w:t xml:space="preserve"> degree or higher</w:t>
            </w:r>
            <w:r w:rsidRPr="003B3F90">
              <w:rPr>
                <w:bCs/>
              </w:rPr>
              <w:t xml:space="preserve"> in social work, youth work or a related </w:t>
            </w:r>
            <w:r>
              <w:rPr>
                <w:bCs/>
              </w:rPr>
              <w:t>discipline</w:t>
            </w:r>
            <w:r w:rsidRPr="003B3F90">
              <w:rPr>
                <w:bCs/>
              </w:rPr>
              <w:t>.</w:t>
            </w:r>
          </w:p>
          <w:p w14:paraId="6E6BDF80" w14:textId="77777777" w:rsidR="00A46899" w:rsidRDefault="00A46899" w:rsidP="00A46899">
            <w:pPr>
              <w:numPr>
                <w:ilvl w:val="0"/>
                <w:numId w:val="4"/>
              </w:numPr>
              <w:spacing w:after="60"/>
              <w:rPr>
                <w:bCs/>
              </w:rPr>
            </w:pPr>
            <w:r>
              <w:rPr>
                <w:bCs/>
              </w:rPr>
              <w:t>Demonstrated experience working with young people who are at risk or experiencing homelessness.</w:t>
            </w:r>
          </w:p>
          <w:p w14:paraId="3B6A2DF5" w14:textId="77777777" w:rsidR="00A46899" w:rsidRDefault="00A46899" w:rsidP="00A46899">
            <w:pPr>
              <w:numPr>
                <w:ilvl w:val="0"/>
                <w:numId w:val="4"/>
              </w:numPr>
              <w:spacing w:after="60"/>
              <w:rPr>
                <w:bCs/>
              </w:rPr>
            </w:pPr>
            <w:r>
              <w:t>Demonstrated experience working within a case management framework.</w:t>
            </w:r>
          </w:p>
          <w:p w14:paraId="7371DE9A" w14:textId="77777777" w:rsidR="00A46899" w:rsidRDefault="00A46899" w:rsidP="00A46899">
            <w:pPr>
              <w:numPr>
                <w:ilvl w:val="0"/>
                <w:numId w:val="4"/>
              </w:numPr>
              <w:spacing w:after="60"/>
              <w:rPr>
                <w:bCs/>
              </w:rPr>
            </w:pPr>
            <w:r>
              <w:rPr>
                <w:bCs/>
              </w:rPr>
              <w:t>Strong ability to engage young people actively and assertively with complex needs.</w:t>
            </w:r>
          </w:p>
          <w:p w14:paraId="7275A889" w14:textId="77777777" w:rsidR="00A46899" w:rsidRDefault="00A46899" w:rsidP="00A46899">
            <w:pPr>
              <w:numPr>
                <w:ilvl w:val="0"/>
                <w:numId w:val="4"/>
              </w:numPr>
              <w:spacing w:after="60"/>
              <w:rPr>
                <w:bCs/>
              </w:rPr>
            </w:pPr>
            <w:r>
              <w:rPr>
                <w:bCs/>
              </w:rPr>
              <w:t xml:space="preserve">Extensive knowledge of current trends and issues impacting at risk young people </w:t>
            </w:r>
          </w:p>
          <w:p w14:paraId="26CF93DF" w14:textId="77777777" w:rsidR="00A46899" w:rsidRDefault="00A46899" w:rsidP="00A46899">
            <w:pPr>
              <w:numPr>
                <w:ilvl w:val="0"/>
                <w:numId w:val="4"/>
              </w:numPr>
              <w:spacing w:after="60"/>
              <w:rPr>
                <w:bCs/>
              </w:rPr>
            </w:pPr>
            <w:r>
              <w:rPr>
                <w:bCs/>
              </w:rPr>
              <w:t>An understanding of the available resources for at risk young people/and their children.</w:t>
            </w:r>
          </w:p>
          <w:p w14:paraId="04688E7C" w14:textId="77777777" w:rsidR="00A46899" w:rsidRDefault="00A46899" w:rsidP="00A46899">
            <w:pPr>
              <w:numPr>
                <w:ilvl w:val="0"/>
                <w:numId w:val="4"/>
              </w:numPr>
              <w:spacing w:after="60"/>
              <w:rPr>
                <w:bCs/>
              </w:rPr>
            </w:pPr>
            <w:r>
              <w:rPr>
                <w:bCs/>
              </w:rPr>
              <w:t>Knowledge of the legislative requirements when working with at risk young people and their children.</w:t>
            </w:r>
          </w:p>
          <w:p w14:paraId="3A2ECE90" w14:textId="77777777" w:rsidR="00A46899" w:rsidRDefault="00A46899" w:rsidP="00A46899">
            <w:pPr>
              <w:numPr>
                <w:ilvl w:val="0"/>
                <w:numId w:val="4"/>
              </w:numPr>
              <w:spacing w:line="276" w:lineRule="auto"/>
            </w:pPr>
            <w:r w:rsidRPr="00965890">
              <w:t xml:space="preserve">Sound </w:t>
            </w:r>
            <w:r>
              <w:t xml:space="preserve">understanding of best practice and current </w:t>
            </w:r>
            <w:r w:rsidRPr="00965890">
              <w:t>theoretical</w:t>
            </w:r>
            <w:r>
              <w:t xml:space="preserve"> frameworks.</w:t>
            </w:r>
          </w:p>
          <w:p w14:paraId="30B747E6" w14:textId="77777777" w:rsidR="00A46899" w:rsidRPr="005960A9" w:rsidRDefault="00A46899" w:rsidP="00A46899">
            <w:pPr>
              <w:numPr>
                <w:ilvl w:val="0"/>
                <w:numId w:val="4"/>
              </w:numPr>
              <w:spacing w:line="276" w:lineRule="auto"/>
            </w:pPr>
            <w:r>
              <w:t xml:space="preserve">A knowledge of the homelessness service system. </w:t>
            </w:r>
          </w:p>
          <w:p w14:paraId="024E1761" w14:textId="77777777" w:rsidR="00A46899" w:rsidRPr="00863A2F" w:rsidRDefault="00A46899" w:rsidP="00A46899">
            <w:pPr>
              <w:numPr>
                <w:ilvl w:val="0"/>
                <w:numId w:val="4"/>
              </w:numPr>
              <w:spacing w:line="276" w:lineRule="auto"/>
              <w:rPr>
                <w:color w:val="000000"/>
              </w:rPr>
            </w:pPr>
            <w:r w:rsidRPr="00965890">
              <w:rPr>
                <w:color w:val="000000"/>
              </w:rPr>
              <w:t xml:space="preserve">Knowledge of </w:t>
            </w:r>
            <w:r>
              <w:rPr>
                <w:color w:val="000000"/>
              </w:rPr>
              <w:t>t</w:t>
            </w:r>
            <w:r w:rsidRPr="00965890">
              <w:rPr>
                <w:color w:val="000000"/>
              </w:rPr>
              <w:t>rauma informed care practice</w:t>
            </w:r>
            <w:r>
              <w:rPr>
                <w:color w:val="000000"/>
              </w:rPr>
              <w:t>.</w:t>
            </w:r>
          </w:p>
          <w:p w14:paraId="08E38908" w14:textId="77777777" w:rsidR="00A46899" w:rsidRDefault="00A46899" w:rsidP="00A46899">
            <w:pPr>
              <w:numPr>
                <w:ilvl w:val="0"/>
                <w:numId w:val="4"/>
              </w:numPr>
              <w:spacing w:after="60" w:line="276" w:lineRule="auto"/>
              <w:rPr>
                <w:bCs/>
              </w:rPr>
            </w:pPr>
            <w:r>
              <w:rPr>
                <w:bCs/>
              </w:rPr>
              <w:t>Strong interpersonal, negotiation, advocacy and conflict resolution skills.</w:t>
            </w:r>
          </w:p>
          <w:p w14:paraId="1C0CB281" w14:textId="77777777" w:rsidR="00A46899" w:rsidRPr="00F872C1" w:rsidRDefault="00A46899" w:rsidP="00A46899">
            <w:pPr>
              <w:numPr>
                <w:ilvl w:val="0"/>
                <w:numId w:val="4"/>
              </w:numPr>
              <w:spacing w:line="276" w:lineRule="auto"/>
            </w:pPr>
            <w:r w:rsidRPr="00965890">
              <w:t>Excelle</w:t>
            </w:r>
            <w:r>
              <w:t xml:space="preserve">nt communication </w:t>
            </w:r>
            <w:r w:rsidRPr="00965890">
              <w:t>and problem-solving skills, encompassing verbal, written and ICT</w:t>
            </w:r>
            <w:r>
              <w:t>.</w:t>
            </w:r>
          </w:p>
          <w:p w14:paraId="448CE798" w14:textId="77777777" w:rsidR="00E006F4" w:rsidRDefault="00E006F4" w:rsidP="00E54AD0">
            <w:pPr>
              <w:pStyle w:val="Default"/>
              <w:jc w:val="both"/>
              <w:rPr>
                <w:b/>
                <w:bCs/>
                <w:sz w:val="22"/>
                <w:szCs w:val="22"/>
              </w:rPr>
            </w:pPr>
          </w:p>
          <w:p w14:paraId="1F74E023" w14:textId="743230F4" w:rsidR="00E54AD0" w:rsidRDefault="00E54AD0" w:rsidP="00E54AD0">
            <w:pPr>
              <w:pStyle w:val="Default"/>
              <w:jc w:val="both"/>
              <w:rPr>
                <w:color w:val="auto"/>
              </w:rPr>
            </w:pPr>
            <w:r>
              <w:rPr>
                <w:b/>
                <w:bCs/>
                <w:sz w:val="22"/>
                <w:szCs w:val="22"/>
              </w:rPr>
              <w:t xml:space="preserve">Essential Safety Screening Requirements: </w:t>
            </w:r>
          </w:p>
          <w:p w14:paraId="61C75A35" w14:textId="41D4335D" w:rsidR="00E54AD0" w:rsidRDefault="00E54AD0" w:rsidP="00E54AD0">
            <w:pPr>
              <w:pStyle w:val="Default"/>
              <w:jc w:val="both"/>
              <w:rPr>
                <w:sz w:val="22"/>
                <w:szCs w:val="22"/>
              </w:rPr>
            </w:pPr>
            <w:r>
              <w:rPr>
                <w:sz w:val="22"/>
                <w:szCs w:val="22"/>
              </w:rPr>
              <w:t>•</w:t>
            </w:r>
            <w:r w:rsidR="006A543B">
              <w:rPr>
                <w:sz w:val="22"/>
                <w:szCs w:val="22"/>
              </w:rPr>
              <w:t xml:space="preserve">     </w:t>
            </w:r>
            <w:r>
              <w:rPr>
                <w:sz w:val="22"/>
                <w:szCs w:val="22"/>
              </w:rPr>
              <w:t>Proof of Identity Check</w:t>
            </w:r>
          </w:p>
          <w:p w14:paraId="37DC85A3" w14:textId="5A05487D" w:rsidR="00E54AD0" w:rsidRDefault="00E54AD0" w:rsidP="00E54AD0">
            <w:pPr>
              <w:pStyle w:val="Default"/>
              <w:jc w:val="both"/>
              <w:rPr>
                <w:sz w:val="22"/>
                <w:szCs w:val="22"/>
              </w:rPr>
            </w:pPr>
            <w:r>
              <w:rPr>
                <w:sz w:val="22"/>
                <w:szCs w:val="22"/>
              </w:rPr>
              <w:t>•</w:t>
            </w:r>
            <w:r w:rsidR="006A543B">
              <w:rPr>
                <w:sz w:val="22"/>
                <w:szCs w:val="22"/>
              </w:rPr>
              <w:t xml:space="preserve">     </w:t>
            </w:r>
            <w:r>
              <w:rPr>
                <w:sz w:val="22"/>
                <w:szCs w:val="22"/>
              </w:rPr>
              <w:t>National Police check</w:t>
            </w:r>
          </w:p>
          <w:p w14:paraId="21FF84A6" w14:textId="7E46A132" w:rsidR="00E54AD0" w:rsidRDefault="00E54AD0" w:rsidP="00E54AD0">
            <w:pPr>
              <w:pStyle w:val="Default"/>
              <w:jc w:val="both"/>
              <w:rPr>
                <w:sz w:val="22"/>
                <w:szCs w:val="22"/>
              </w:rPr>
            </w:pPr>
            <w:r>
              <w:rPr>
                <w:sz w:val="22"/>
                <w:szCs w:val="22"/>
              </w:rPr>
              <w:t>•</w:t>
            </w:r>
            <w:r w:rsidR="006A543B">
              <w:rPr>
                <w:sz w:val="22"/>
                <w:szCs w:val="22"/>
              </w:rPr>
              <w:t xml:space="preserve">     </w:t>
            </w:r>
            <w:r>
              <w:rPr>
                <w:sz w:val="22"/>
                <w:szCs w:val="22"/>
              </w:rPr>
              <w:t>International Police check (if applicable)</w:t>
            </w:r>
          </w:p>
          <w:p w14:paraId="6290A440" w14:textId="76C85F10" w:rsidR="00E54AD0" w:rsidRDefault="00E54AD0" w:rsidP="00E54AD0">
            <w:pPr>
              <w:pStyle w:val="Default"/>
              <w:jc w:val="both"/>
              <w:rPr>
                <w:sz w:val="22"/>
                <w:szCs w:val="22"/>
              </w:rPr>
            </w:pPr>
            <w:r>
              <w:rPr>
                <w:sz w:val="22"/>
                <w:szCs w:val="22"/>
              </w:rPr>
              <w:t>•</w:t>
            </w:r>
            <w:r w:rsidR="006A543B">
              <w:rPr>
                <w:sz w:val="22"/>
                <w:szCs w:val="22"/>
              </w:rPr>
              <w:t xml:space="preserve">     </w:t>
            </w:r>
            <w:r>
              <w:rPr>
                <w:sz w:val="22"/>
                <w:szCs w:val="22"/>
              </w:rPr>
              <w:t>Current Victorian Working with Children Check (Employee)</w:t>
            </w:r>
          </w:p>
          <w:p w14:paraId="61FA242F" w14:textId="5C827C90" w:rsidR="00E54AD0" w:rsidRDefault="00E54AD0" w:rsidP="00E54AD0">
            <w:pPr>
              <w:pStyle w:val="Default"/>
              <w:jc w:val="both"/>
              <w:rPr>
                <w:sz w:val="22"/>
                <w:szCs w:val="22"/>
              </w:rPr>
            </w:pPr>
            <w:r>
              <w:rPr>
                <w:sz w:val="22"/>
                <w:szCs w:val="22"/>
              </w:rPr>
              <w:t>•</w:t>
            </w:r>
            <w:r w:rsidR="006A543B">
              <w:rPr>
                <w:sz w:val="22"/>
                <w:szCs w:val="22"/>
              </w:rPr>
              <w:t xml:space="preserve">     </w:t>
            </w:r>
            <w:r>
              <w:rPr>
                <w:sz w:val="22"/>
                <w:szCs w:val="22"/>
              </w:rPr>
              <w:t>Current Victorian Drivers Licence</w:t>
            </w:r>
          </w:p>
          <w:p w14:paraId="544AFF5B" w14:textId="28FBEBB4" w:rsidR="00E54AD0" w:rsidRDefault="00E54AD0" w:rsidP="00E54AD0">
            <w:pPr>
              <w:pStyle w:val="Default"/>
              <w:jc w:val="both"/>
              <w:rPr>
                <w:sz w:val="22"/>
                <w:szCs w:val="22"/>
              </w:rPr>
            </w:pPr>
            <w:r>
              <w:rPr>
                <w:sz w:val="22"/>
                <w:szCs w:val="22"/>
              </w:rPr>
              <w:t>•</w:t>
            </w:r>
            <w:r w:rsidR="006A543B">
              <w:rPr>
                <w:sz w:val="22"/>
                <w:szCs w:val="22"/>
              </w:rPr>
              <w:t xml:space="preserve">     </w:t>
            </w:r>
            <w:r>
              <w:rPr>
                <w:sz w:val="22"/>
                <w:szCs w:val="22"/>
              </w:rPr>
              <w:t>Right to work in Australia</w:t>
            </w:r>
          </w:p>
          <w:p w14:paraId="4CB03C45" w14:textId="77777777" w:rsidR="000A239D" w:rsidRDefault="000A239D" w:rsidP="00E54AD0">
            <w:pPr>
              <w:pStyle w:val="Default"/>
              <w:jc w:val="both"/>
              <w:rPr>
                <w:sz w:val="22"/>
                <w:szCs w:val="22"/>
              </w:rPr>
            </w:pPr>
          </w:p>
          <w:p w14:paraId="154A7127" w14:textId="393E01D9" w:rsidR="000A239D" w:rsidRPr="000A239D" w:rsidRDefault="000A239D" w:rsidP="000A239D">
            <w:pPr>
              <w:pStyle w:val="Default"/>
              <w:rPr>
                <w:sz w:val="22"/>
                <w:szCs w:val="22"/>
              </w:rPr>
            </w:pPr>
            <w:r>
              <w:rPr>
                <w:b/>
                <w:bCs/>
                <w:sz w:val="22"/>
                <w:szCs w:val="22"/>
              </w:rPr>
              <w:t xml:space="preserve">Desirable Criteria </w:t>
            </w:r>
            <w:r>
              <w:rPr>
                <w:color w:val="auto"/>
                <w:sz w:val="22"/>
                <w:szCs w:val="22"/>
              </w:rPr>
              <w:t xml:space="preserve"> </w:t>
            </w:r>
          </w:p>
          <w:p w14:paraId="729E72B3" w14:textId="26328875" w:rsidR="000A239D" w:rsidRPr="00D965FB" w:rsidRDefault="000A239D" w:rsidP="000A239D">
            <w:pPr>
              <w:pStyle w:val="Default"/>
              <w:numPr>
                <w:ilvl w:val="0"/>
                <w:numId w:val="11"/>
              </w:numPr>
              <w:rPr>
                <w:color w:val="auto"/>
                <w:sz w:val="22"/>
                <w:szCs w:val="22"/>
              </w:rPr>
            </w:pPr>
            <w:r>
              <w:rPr>
                <w:color w:val="auto"/>
                <w:sz w:val="22"/>
                <w:szCs w:val="22"/>
              </w:rPr>
              <w:t xml:space="preserve">An extensive understanding of the homelessness service system with knowledge of patterns, trends, </w:t>
            </w:r>
            <w:r w:rsidRPr="00D965FB">
              <w:rPr>
                <w:color w:val="auto"/>
                <w:sz w:val="22"/>
                <w:szCs w:val="22"/>
              </w:rPr>
              <w:t xml:space="preserve">systemic issues and best practice principles when working with people experiencing homelessness. </w:t>
            </w:r>
          </w:p>
          <w:p w14:paraId="653AB72A" w14:textId="23D9B20E" w:rsidR="000A239D" w:rsidRDefault="000A239D" w:rsidP="000A239D">
            <w:pPr>
              <w:pStyle w:val="Default"/>
              <w:rPr>
                <w:color w:val="auto"/>
                <w:sz w:val="22"/>
                <w:szCs w:val="22"/>
              </w:rPr>
            </w:pPr>
            <w:r>
              <w:rPr>
                <w:color w:val="auto"/>
                <w:sz w:val="22"/>
                <w:szCs w:val="22"/>
              </w:rPr>
              <w:t xml:space="preserve">• Computer literacy, including proficiency in Microsoft Office and client databases. </w:t>
            </w:r>
          </w:p>
          <w:p w14:paraId="785ED95C" w14:textId="1B58D5FC" w:rsidR="000A239D" w:rsidRPr="00D965FB" w:rsidRDefault="000A239D" w:rsidP="00D965FB">
            <w:pPr>
              <w:pStyle w:val="Default"/>
              <w:rPr>
                <w:color w:val="auto"/>
                <w:sz w:val="22"/>
                <w:szCs w:val="22"/>
              </w:rPr>
            </w:pPr>
            <w:r>
              <w:rPr>
                <w:color w:val="auto"/>
                <w:sz w:val="22"/>
                <w:szCs w:val="22"/>
              </w:rPr>
              <w:t xml:space="preserve">• A </w:t>
            </w:r>
            <w:r w:rsidR="00D965FB">
              <w:rPr>
                <w:color w:val="auto"/>
                <w:sz w:val="22"/>
                <w:szCs w:val="22"/>
              </w:rPr>
              <w:t>well-developed</w:t>
            </w:r>
            <w:r>
              <w:rPr>
                <w:color w:val="auto"/>
                <w:sz w:val="22"/>
                <w:szCs w:val="22"/>
              </w:rPr>
              <w:t xml:space="preserve"> understanding of the Victorian Child Safe Standards</w:t>
            </w:r>
          </w:p>
          <w:p w14:paraId="6449F982" w14:textId="5D87D55A" w:rsidR="00A46899" w:rsidRPr="0070430C" w:rsidRDefault="00A46899" w:rsidP="00D87E33">
            <w:pPr>
              <w:pStyle w:val="ListParagraph"/>
              <w:spacing w:before="60" w:after="60"/>
              <w:ind w:left="360" w:right="-35"/>
              <w:contextualSpacing w:val="0"/>
              <w:jc w:val="both"/>
              <w:rPr>
                <w:rFonts w:cstheme="minorHAnsi"/>
              </w:rPr>
            </w:pPr>
          </w:p>
        </w:tc>
      </w:tr>
      <w:tr w:rsidR="00A46899" w:rsidRPr="00CA1AF8" w14:paraId="20B21E3C" w14:textId="77777777" w:rsidTr="009F26FB">
        <w:tc>
          <w:tcPr>
            <w:tcW w:w="9498" w:type="dxa"/>
            <w:gridSpan w:val="3"/>
            <w:shd w:val="clear" w:color="auto" w:fill="D9D9D9" w:themeFill="background1" w:themeFillShade="D9"/>
          </w:tcPr>
          <w:p w14:paraId="67ED9676" w14:textId="77777777" w:rsidR="00A46899" w:rsidRPr="00CA1AF8" w:rsidRDefault="00A46899" w:rsidP="00A46899">
            <w:pPr>
              <w:spacing w:before="120" w:after="120"/>
              <w:rPr>
                <w:b/>
              </w:rPr>
            </w:pPr>
            <w:r>
              <w:rPr>
                <w:b/>
              </w:rPr>
              <w:t>POSITION AUTHORITIES</w:t>
            </w:r>
          </w:p>
        </w:tc>
      </w:tr>
      <w:tr w:rsidR="00A46899" w:rsidRPr="00165A15" w14:paraId="2E60C58F" w14:textId="77777777" w:rsidTr="009F26FB">
        <w:tc>
          <w:tcPr>
            <w:tcW w:w="9498" w:type="dxa"/>
            <w:gridSpan w:val="3"/>
          </w:tcPr>
          <w:p w14:paraId="1DAE24E2" w14:textId="77777777" w:rsidR="00A46899" w:rsidRDefault="00A46899" w:rsidP="00A46899">
            <w:pPr>
              <w:spacing w:before="60" w:after="60" w:line="259" w:lineRule="auto"/>
              <w:rPr>
                <w:b/>
                <w:bCs/>
              </w:rPr>
            </w:pPr>
            <w:r>
              <w:rPr>
                <w:b/>
                <w:bCs/>
              </w:rPr>
              <w:t>Number of Reports</w:t>
            </w:r>
          </w:p>
          <w:p w14:paraId="3CC9A534" w14:textId="1935EC4E" w:rsidR="00A46899" w:rsidRDefault="00A46899" w:rsidP="00A46899">
            <w:pPr>
              <w:spacing w:before="60" w:after="60" w:line="259" w:lineRule="auto"/>
              <w:rPr>
                <w:i/>
                <w:iCs/>
                <w:color w:val="FF0000"/>
              </w:rPr>
            </w:pPr>
          </w:p>
          <w:tbl>
            <w:tblPr>
              <w:tblStyle w:val="TableGrid1"/>
              <w:tblW w:w="0" w:type="auto"/>
              <w:tblLook w:val="04A0" w:firstRow="1" w:lastRow="0" w:firstColumn="1" w:lastColumn="0" w:noHBand="0" w:noVBand="1"/>
            </w:tblPr>
            <w:tblGrid>
              <w:gridCol w:w="1159"/>
              <w:gridCol w:w="1159"/>
              <w:gridCol w:w="1159"/>
              <w:gridCol w:w="1159"/>
              <w:gridCol w:w="1159"/>
              <w:gridCol w:w="1159"/>
              <w:gridCol w:w="1159"/>
              <w:gridCol w:w="1159"/>
            </w:tblGrid>
            <w:tr w:rsidR="00A46899" w14:paraId="67F7867A" w14:textId="77777777" w:rsidTr="009F26FB">
              <w:tc>
                <w:tcPr>
                  <w:tcW w:w="4636" w:type="dxa"/>
                  <w:gridSpan w:val="4"/>
                </w:tcPr>
                <w:p w14:paraId="1ED39116" w14:textId="77777777" w:rsidR="00A46899" w:rsidRDefault="00A46899" w:rsidP="00A46899">
                  <w:pPr>
                    <w:spacing w:before="60" w:after="60"/>
                  </w:pPr>
                  <w:r>
                    <w:t>Direct Reports</w:t>
                  </w:r>
                </w:p>
              </w:tc>
              <w:tc>
                <w:tcPr>
                  <w:tcW w:w="4636" w:type="dxa"/>
                  <w:gridSpan w:val="4"/>
                </w:tcPr>
                <w:p w14:paraId="3571C0A0" w14:textId="77777777" w:rsidR="00A46899" w:rsidRDefault="00A46899" w:rsidP="00A46899">
                  <w:pPr>
                    <w:spacing w:before="60" w:after="60"/>
                  </w:pPr>
                  <w:r>
                    <w:t>Indirect Reports</w:t>
                  </w:r>
                </w:p>
              </w:tc>
            </w:tr>
            <w:tr w:rsidR="00A46899" w14:paraId="0092C2C8" w14:textId="77777777" w:rsidTr="009F26FB">
              <w:tc>
                <w:tcPr>
                  <w:tcW w:w="1159" w:type="dxa"/>
                </w:tcPr>
                <w:p w14:paraId="1DEED3AF" w14:textId="77777777" w:rsidR="00A46899" w:rsidRDefault="00A46899" w:rsidP="00A46899">
                  <w:pPr>
                    <w:spacing w:before="60" w:after="60"/>
                  </w:pPr>
                  <w:r>
                    <w:t>Number:</w:t>
                  </w:r>
                </w:p>
              </w:tc>
              <w:tc>
                <w:tcPr>
                  <w:tcW w:w="1159" w:type="dxa"/>
                </w:tcPr>
                <w:p w14:paraId="6E3BA07C" w14:textId="44B732B2" w:rsidR="00A46899" w:rsidRDefault="00930A68" w:rsidP="00A46899">
                  <w:pPr>
                    <w:spacing w:before="60" w:after="60"/>
                  </w:pPr>
                  <w:r>
                    <w:t>0</w:t>
                  </w:r>
                </w:p>
              </w:tc>
              <w:tc>
                <w:tcPr>
                  <w:tcW w:w="1159" w:type="dxa"/>
                </w:tcPr>
                <w:p w14:paraId="0088B2EE" w14:textId="77777777" w:rsidR="00A46899" w:rsidRDefault="00A46899" w:rsidP="00A46899">
                  <w:pPr>
                    <w:spacing w:before="60" w:after="60"/>
                  </w:pPr>
                  <w:r>
                    <w:t>FTE:</w:t>
                  </w:r>
                </w:p>
              </w:tc>
              <w:tc>
                <w:tcPr>
                  <w:tcW w:w="1159" w:type="dxa"/>
                </w:tcPr>
                <w:p w14:paraId="17450DEF" w14:textId="77777777" w:rsidR="00A46899" w:rsidRDefault="00A46899" w:rsidP="00A46899">
                  <w:pPr>
                    <w:spacing w:before="60" w:after="60"/>
                  </w:pPr>
                </w:p>
              </w:tc>
              <w:tc>
                <w:tcPr>
                  <w:tcW w:w="1159" w:type="dxa"/>
                </w:tcPr>
                <w:p w14:paraId="4F344984" w14:textId="77777777" w:rsidR="00A46899" w:rsidRDefault="00A46899" w:rsidP="00A46899">
                  <w:pPr>
                    <w:spacing w:before="60" w:after="60"/>
                  </w:pPr>
                  <w:r>
                    <w:t>Number:</w:t>
                  </w:r>
                </w:p>
              </w:tc>
              <w:tc>
                <w:tcPr>
                  <w:tcW w:w="1159" w:type="dxa"/>
                </w:tcPr>
                <w:p w14:paraId="23F51B11" w14:textId="43209FA5" w:rsidR="00A46899" w:rsidRDefault="00930A68" w:rsidP="00A46899">
                  <w:pPr>
                    <w:spacing w:before="60" w:after="60"/>
                  </w:pPr>
                  <w:r>
                    <w:t>0</w:t>
                  </w:r>
                </w:p>
              </w:tc>
              <w:tc>
                <w:tcPr>
                  <w:tcW w:w="1159" w:type="dxa"/>
                </w:tcPr>
                <w:p w14:paraId="0D1C2FB3" w14:textId="77777777" w:rsidR="00A46899" w:rsidRDefault="00A46899" w:rsidP="00A46899">
                  <w:pPr>
                    <w:spacing w:before="60" w:after="60"/>
                  </w:pPr>
                  <w:r>
                    <w:t>FTE:</w:t>
                  </w:r>
                </w:p>
              </w:tc>
              <w:tc>
                <w:tcPr>
                  <w:tcW w:w="1159" w:type="dxa"/>
                </w:tcPr>
                <w:p w14:paraId="0D5E954F" w14:textId="77777777" w:rsidR="00A46899" w:rsidRDefault="00A46899" w:rsidP="00A46899">
                  <w:pPr>
                    <w:spacing w:before="60" w:after="60"/>
                  </w:pPr>
                </w:p>
              </w:tc>
            </w:tr>
            <w:tr w:rsidR="00A46899" w14:paraId="157DBB59" w14:textId="77777777" w:rsidTr="009F26FB">
              <w:tc>
                <w:tcPr>
                  <w:tcW w:w="1159" w:type="dxa"/>
                </w:tcPr>
                <w:p w14:paraId="19472649" w14:textId="77777777" w:rsidR="00A46899" w:rsidRDefault="00A46899" w:rsidP="00A46899">
                  <w:pPr>
                    <w:spacing w:before="60" w:after="60"/>
                  </w:pPr>
                  <w:r>
                    <w:lastRenderedPageBreak/>
                    <w:t>List Teams / Positions</w:t>
                  </w:r>
                </w:p>
              </w:tc>
              <w:tc>
                <w:tcPr>
                  <w:tcW w:w="3477" w:type="dxa"/>
                  <w:gridSpan w:val="3"/>
                </w:tcPr>
                <w:p w14:paraId="599477C4" w14:textId="2CCB9549" w:rsidR="00A46899" w:rsidRDefault="00930A68" w:rsidP="00A46899">
                  <w:pPr>
                    <w:spacing w:before="60" w:after="60"/>
                  </w:pPr>
                  <w:r>
                    <w:t>Not applicable</w:t>
                  </w:r>
                </w:p>
              </w:tc>
              <w:tc>
                <w:tcPr>
                  <w:tcW w:w="1159" w:type="dxa"/>
                </w:tcPr>
                <w:p w14:paraId="2FC376DA" w14:textId="77777777" w:rsidR="00A46899" w:rsidRDefault="00A46899" w:rsidP="00A46899">
                  <w:pPr>
                    <w:spacing w:before="60" w:after="60"/>
                  </w:pPr>
                  <w:r>
                    <w:t>List Teams / Positions</w:t>
                  </w:r>
                </w:p>
              </w:tc>
              <w:tc>
                <w:tcPr>
                  <w:tcW w:w="3477" w:type="dxa"/>
                  <w:gridSpan w:val="3"/>
                </w:tcPr>
                <w:p w14:paraId="78B366DA" w14:textId="23390878" w:rsidR="00A46899" w:rsidRDefault="00930A68" w:rsidP="00A46899">
                  <w:pPr>
                    <w:spacing w:before="60" w:after="60"/>
                  </w:pPr>
                  <w:r>
                    <w:t>Not applicable</w:t>
                  </w:r>
                </w:p>
              </w:tc>
            </w:tr>
          </w:tbl>
          <w:p w14:paraId="13890C71" w14:textId="77777777" w:rsidR="00A46899" w:rsidRDefault="00A46899" w:rsidP="00A46899">
            <w:pPr>
              <w:spacing w:before="60" w:after="60" w:line="259" w:lineRule="auto"/>
              <w:rPr>
                <w:b/>
                <w:bCs/>
              </w:rPr>
            </w:pPr>
            <w:r>
              <w:rPr>
                <w:b/>
                <w:bCs/>
              </w:rPr>
              <w:t>Expenditure</w:t>
            </w:r>
          </w:p>
          <w:p w14:paraId="0BAF0CFE" w14:textId="5E069E30" w:rsidR="00A46899" w:rsidRDefault="00A46899" w:rsidP="00A46899">
            <w:pPr>
              <w:spacing w:before="60" w:after="60" w:line="259" w:lineRule="auto"/>
              <w:rPr>
                <w:i/>
                <w:iCs/>
                <w:color w:val="FF0000"/>
              </w:rPr>
            </w:pPr>
          </w:p>
          <w:tbl>
            <w:tblPr>
              <w:tblStyle w:val="TableGrid1"/>
              <w:tblW w:w="0" w:type="auto"/>
              <w:tblLook w:val="04A0" w:firstRow="1" w:lastRow="0" w:firstColumn="1" w:lastColumn="0" w:noHBand="0" w:noVBand="1"/>
            </w:tblPr>
            <w:tblGrid>
              <w:gridCol w:w="2318"/>
              <w:gridCol w:w="2318"/>
              <w:gridCol w:w="2318"/>
              <w:gridCol w:w="2318"/>
            </w:tblGrid>
            <w:tr w:rsidR="00A46899" w14:paraId="0D232CEE" w14:textId="77777777" w:rsidTr="009F26FB">
              <w:tc>
                <w:tcPr>
                  <w:tcW w:w="2318" w:type="dxa"/>
                </w:tcPr>
                <w:p w14:paraId="559219C1" w14:textId="77777777" w:rsidR="00A46899" w:rsidRPr="00466265" w:rsidRDefault="00A46899" w:rsidP="00A46899">
                  <w:pPr>
                    <w:spacing w:before="60" w:after="60"/>
                  </w:pPr>
                  <w:r>
                    <w:t>Operating:</w:t>
                  </w:r>
                </w:p>
              </w:tc>
              <w:tc>
                <w:tcPr>
                  <w:tcW w:w="2318" w:type="dxa"/>
                </w:tcPr>
                <w:p w14:paraId="60F2E4C4" w14:textId="2A1B2097" w:rsidR="00A46899" w:rsidRPr="00466265" w:rsidRDefault="00930A68" w:rsidP="00A46899">
                  <w:pPr>
                    <w:spacing w:before="60" w:after="60"/>
                  </w:pPr>
                  <w:r>
                    <w:t>Not applicable</w:t>
                  </w:r>
                </w:p>
              </w:tc>
              <w:tc>
                <w:tcPr>
                  <w:tcW w:w="2318" w:type="dxa"/>
                </w:tcPr>
                <w:p w14:paraId="613F235E" w14:textId="77777777" w:rsidR="00A46899" w:rsidRPr="00466265" w:rsidRDefault="00A46899" w:rsidP="00A46899">
                  <w:pPr>
                    <w:spacing w:before="60" w:after="60"/>
                  </w:pPr>
                  <w:r>
                    <w:t>Capital:</w:t>
                  </w:r>
                </w:p>
              </w:tc>
              <w:tc>
                <w:tcPr>
                  <w:tcW w:w="2318" w:type="dxa"/>
                </w:tcPr>
                <w:p w14:paraId="4E3CCA21" w14:textId="1FD1C124" w:rsidR="00A46899" w:rsidRPr="00466265" w:rsidRDefault="00930A68" w:rsidP="00A46899">
                  <w:pPr>
                    <w:spacing w:before="60" w:after="60"/>
                  </w:pPr>
                  <w:r>
                    <w:t>Not applicable</w:t>
                  </w:r>
                </w:p>
              </w:tc>
            </w:tr>
          </w:tbl>
          <w:p w14:paraId="197F713E" w14:textId="77777777" w:rsidR="00A46899" w:rsidRDefault="00A46899" w:rsidP="00A46899">
            <w:pPr>
              <w:spacing w:before="60" w:after="60" w:line="259" w:lineRule="auto"/>
              <w:rPr>
                <w:b/>
                <w:bCs/>
              </w:rPr>
            </w:pPr>
            <w:r>
              <w:rPr>
                <w:b/>
                <w:bCs/>
              </w:rPr>
              <w:t>Other Authorities</w:t>
            </w:r>
          </w:p>
          <w:p w14:paraId="21D2FE4F" w14:textId="77777777" w:rsidR="00A46899" w:rsidRDefault="00A46899" w:rsidP="00A46899">
            <w:pPr>
              <w:spacing w:before="60" w:after="60" w:line="259" w:lineRule="auto"/>
              <w:rPr>
                <w:b/>
              </w:rPr>
            </w:pPr>
            <w:r>
              <w:rPr>
                <w:b/>
              </w:rPr>
              <w:t>Supervision or Direction Required</w:t>
            </w:r>
          </w:p>
          <w:p w14:paraId="661B540A" w14:textId="77777777" w:rsidR="00F317C8" w:rsidRPr="00D17748" w:rsidRDefault="00F317C8" w:rsidP="00F317C8">
            <w:pPr>
              <w:spacing w:before="60" w:after="60" w:line="259" w:lineRule="auto"/>
              <w:rPr>
                <w:bCs/>
              </w:rPr>
            </w:pPr>
            <w:r>
              <w:rPr>
                <w:bCs/>
              </w:rPr>
              <w:t>This role will be provided regular supervision and general direction by the Team Leader Creating Connections.</w:t>
            </w:r>
          </w:p>
          <w:p w14:paraId="7AC77EDD" w14:textId="77777777" w:rsidR="00650818" w:rsidRDefault="00650818" w:rsidP="00A46899">
            <w:pPr>
              <w:spacing w:before="60" w:after="60" w:line="259" w:lineRule="auto"/>
              <w:rPr>
                <w:b/>
                <w:bCs/>
              </w:rPr>
            </w:pPr>
          </w:p>
          <w:p w14:paraId="71E1EF64" w14:textId="04924757" w:rsidR="00A46899" w:rsidRDefault="00A46899" w:rsidP="00A46899">
            <w:pPr>
              <w:spacing w:before="60" w:after="60" w:line="259" w:lineRule="auto"/>
              <w:rPr>
                <w:b/>
                <w:bCs/>
              </w:rPr>
            </w:pPr>
            <w:r>
              <w:rPr>
                <w:b/>
                <w:bCs/>
              </w:rPr>
              <w:t>Planning</w:t>
            </w:r>
          </w:p>
          <w:p w14:paraId="1D7492A9" w14:textId="77777777" w:rsidR="00650818" w:rsidRDefault="00650818" w:rsidP="00650818">
            <w:pPr>
              <w:autoSpaceDE w:val="0"/>
              <w:autoSpaceDN w:val="0"/>
              <w:adjustRightInd w:val="0"/>
              <w:rPr>
                <w:rFonts w:ascii="Calibri" w:hAnsi="Calibri" w:cs="Calibri"/>
              </w:rPr>
            </w:pPr>
            <w:r>
              <w:rPr>
                <w:rFonts w:ascii="Calibri" w:hAnsi="Calibri" w:cs="Calibri"/>
              </w:rPr>
              <w:t>The employee will be required to:</w:t>
            </w:r>
          </w:p>
          <w:p w14:paraId="2B30372E" w14:textId="77777777" w:rsidR="00E6179E" w:rsidRDefault="00E6179E" w:rsidP="00E6179E">
            <w:pPr>
              <w:pStyle w:val="Default"/>
              <w:rPr>
                <w:sz w:val="22"/>
                <w:szCs w:val="22"/>
              </w:rPr>
            </w:pPr>
            <w:r>
              <w:rPr>
                <w:b/>
                <w:bCs/>
                <w:sz w:val="22"/>
                <w:szCs w:val="22"/>
              </w:rPr>
              <w:t xml:space="preserve">Planning </w:t>
            </w:r>
          </w:p>
          <w:p w14:paraId="73C199B4" w14:textId="77777777" w:rsidR="00E6179E" w:rsidRDefault="00E6179E" w:rsidP="00E6179E">
            <w:pPr>
              <w:pStyle w:val="Default"/>
              <w:rPr>
                <w:sz w:val="22"/>
                <w:szCs w:val="22"/>
              </w:rPr>
            </w:pPr>
            <w:r>
              <w:rPr>
                <w:sz w:val="22"/>
                <w:szCs w:val="22"/>
              </w:rPr>
              <w:t xml:space="preserve">The employee will be required to: </w:t>
            </w:r>
          </w:p>
          <w:p w14:paraId="433BB549" w14:textId="21AF2D08" w:rsidR="00E817CC" w:rsidRDefault="00E6179E" w:rsidP="007C0D0E">
            <w:pPr>
              <w:pStyle w:val="Default"/>
              <w:numPr>
                <w:ilvl w:val="0"/>
                <w:numId w:val="11"/>
              </w:numPr>
              <w:rPr>
                <w:sz w:val="22"/>
                <w:szCs w:val="22"/>
              </w:rPr>
            </w:pPr>
            <w:r>
              <w:rPr>
                <w:sz w:val="22"/>
                <w:szCs w:val="22"/>
              </w:rPr>
              <w:t>Manage their own time in collaboration with line management</w:t>
            </w:r>
            <w:r w:rsidR="00E817CC">
              <w:rPr>
                <w:sz w:val="22"/>
                <w:szCs w:val="22"/>
              </w:rPr>
              <w:t>.</w:t>
            </w:r>
          </w:p>
          <w:p w14:paraId="2AB49FE5" w14:textId="649F02CF" w:rsidR="00E817CC" w:rsidRDefault="00E6179E" w:rsidP="00E817CC">
            <w:pPr>
              <w:pStyle w:val="Default"/>
              <w:numPr>
                <w:ilvl w:val="0"/>
                <w:numId w:val="11"/>
              </w:numPr>
              <w:rPr>
                <w:sz w:val="22"/>
                <w:szCs w:val="22"/>
              </w:rPr>
            </w:pPr>
            <w:r>
              <w:rPr>
                <w:sz w:val="22"/>
                <w:szCs w:val="22"/>
              </w:rPr>
              <w:t>Establish goals and objectives in alignment with program priorities and client needs, subject to approval from the Team Leader</w:t>
            </w:r>
            <w:r w:rsidR="0090458E">
              <w:rPr>
                <w:sz w:val="22"/>
                <w:szCs w:val="22"/>
              </w:rPr>
              <w:t>.</w:t>
            </w:r>
          </w:p>
          <w:p w14:paraId="6219ABAC" w14:textId="6DD8A165" w:rsidR="005A338F" w:rsidRDefault="005A338F" w:rsidP="00E817CC">
            <w:pPr>
              <w:pStyle w:val="Default"/>
              <w:numPr>
                <w:ilvl w:val="0"/>
                <w:numId w:val="11"/>
              </w:numPr>
              <w:rPr>
                <w:sz w:val="22"/>
                <w:szCs w:val="22"/>
              </w:rPr>
            </w:pPr>
            <w:r>
              <w:rPr>
                <w:sz w:val="22"/>
                <w:szCs w:val="22"/>
              </w:rPr>
              <w:t xml:space="preserve">Implement care plans and service responses within the scope </w:t>
            </w:r>
            <w:r w:rsidR="00AD5BB6">
              <w:rPr>
                <w:sz w:val="22"/>
                <w:szCs w:val="22"/>
              </w:rPr>
              <w:t>of the Creating Connections program.</w:t>
            </w:r>
          </w:p>
          <w:p w14:paraId="755A4EC1" w14:textId="77777777" w:rsidR="00AD5BB6" w:rsidRDefault="00AD5BB6" w:rsidP="00E6179E">
            <w:pPr>
              <w:pStyle w:val="Default"/>
              <w:rPr>
                <w:sz w:val="22"/>
                <w:szCs w:val="22"/>
              </w:rPr>
            </w:pPr>
          </w:p>
          <w:p w14:paraId="298C407A" w14:textId="77777777" w:rsidR="00650818" w:rsidRDefault="00650818" w:rsidP="00A46899">
            <w:pPr>
              <w:spacing w:before="60" w:after="60" w:line="259" w:lineRule="auto"/>
              <w:rPr>
                <w:b/>
                <w:bCs/>
              </w:rPr>
            </w:pPr>
          </w:p>
          <w:p w14:paraId="223B40CC" w14:textId="77777777" w:rsidR="00A46899" w:rsidRDefault="00A46899" w:rsidP="00A46899">
            <w:pPr>
              <w:spacing w:before="60" w:after="60" w:line="259" w:lineRule="auto"/>
              <w:rPr>
                <w:b/>
              </w:rPr>
            </w:pPr>
            <w:r>
              <w:rPr>
                <w:b/>
              </w:rPr>
              <w:t>Freedom to Act</w:t>
            </w:r>
          </w:p>
          <w:p w14:paraId="68BBC527" w14:textId="77777777" w:rsidR="000E6C8E" w:rsidRDefault="000E6C8E" w:rsidP="000E6C8E">
            <w:pPr>
              <w:pStyle w:val="Default"/>
              <w:rPr>
                <w:sz w:val="22"/>
                <w:szCs w:val="22"/>
              </w:rPr>
            </w:pPr>
            <w:r>
              <w:rPr>
                <w:sz w:val="22"/>
                <w:szCs w:val="22"/>
              </w:rPr>
              <w:t xml:space="preserve">The employee is expected to apply their knowledge, experience, and training to make informed </w:t>
            </w:r>
          </w:p>
          <w:p w14:paraId="068765A1" w14:textId="77777777" w:rsidR="000E6C8E" w:rsidRDefault="000E6C8E" w:rsidP="000E6C8E">
            <w:pPr>
              <w:pStyle w:val="Default"/>
              <w:rPr>
                <w:sz w:val="22"/>
                <w:szCs w:val="22"/>
              </w:rPr>
            </w:pPr>
            <w:r>
              <w:rPr>
                <w:sz w:val="22"/>
                <w:szCs w:val="22"/>
              </w:rPr>
              <w:t xml:space="preserve">decisions within the boundaries of organisational policy, procedures, and program guidelines. They </w:t>
            </w:r>
          </w:p>
          <w:p w14:paraId="135279A7" w14:textId="77777777" w:rsidR="000E6C8E" w:rsidRDefault="000E6C8E" w:rsidP="000E6C8E">
            <w:pPr>
              <w:pStyle w:val="Default"/>
              <w:rPr>
                <w:sz w:val="22"/>
                <w:szCs w:val="22"/>
              </w:rPr>
            </w:pPr>
            <w:r>
              <w:rPr>
                <w:sz w:val="22"/>
                <w:szCs w:val="22"/>
              </w:rPr>
              <w:t xml:space="preserve">have reasonable autonomy in day-to-day problem-solving and decision-making, particularly in relation </w:t>
            </w:r>
          </w:p>
          <w:p w14:paraId="5E11BCEE" w14:textId="77777777" w:rsidR="000E6C8E" w:rsidRDefault="000E6C8E" w:rsidP="000E6C8E">
            <w:pPr>
              <w:pStyle w:val="Default"/>
              <w:rPr>
                <w:sz w:val="22"/>
                <w:szCs w:val="22"/>
              </w:rPr>
            </w:pPr>
            <w:r>
              <w:rPr>
                <w:sz w:val="22"/>
                <w:szCs w:val="22"/>
              </w:rPr>
              <w:t xml:space="preserve">to client engagement, case planning, and responding to emerging needs. Where issues fall outside </w:t>
            </w:r>
          </w:p>
          <w:p w14:paraId="07F04AA3" w14:textId="6989D851" w:rsidR="000E6C8E" w:rsidRPr="00A62103" w:rsidRDefault="000E6C8E" w:rsidP="000E6C8E">
            <w:pPr>
              <w:spacing w:before="60" w:after="60" w:line="259" w:lineRule="auto"/>
              <w:rPr>
                <w:b/>
              </w:rPr>
            </w:pPr>
            <w:r>
              <w:t>established guidelines or present elevated risk, matters are escalated to the Team Leader for oversight and organisation.</w:t>
            </w:r>
          </w:p>
          <w:p w14:paraId="135576EC" w14:textId="77777777" w:rsidR="00A46899" w:rsidRDefault="00A46899" w:rsidP="00A46899">
            <w:pPr>
              <w:spacing w:before="60" w:after="60" w:line="259" w:lineRule="auto"/>
              <w:rPr>
                <w:b/>
                <w:bCs/>
              </w:rPr>
            </w:pPr>
            <w:r>
              <w:rPr>
                <w:b/>
                <w:bCs/>
              </w:rPr>
              <w:t>Assistance to Higher Level</w:t>
            </w:r>
          </w:p>
          <w:p w14:paraId="326CF9DB" w14:textId="77777777" w:rsidR="00D44591" w:rsidRDefault="00D44591" w:rsidP="00D44591">
            <w:pPr>
              <w:pStyle w:val="Default"/>
              <w:rPr>
                <w:sz w:val="22"/>
                <w:szCs w:val="22"/>
              </w:rPr>
            </w:pPr>
            <w:r>
              <w:rPr>
                <w:sz w:val="22"/>
                <w:szCs w:val="22"/>
              </w:rPr>
              <w:t xml:space="preserve">The employee is expected to provide input and professional insight based on their knowledge and </w:t>
            </w:r>
          </w:p>
          <w:p w14:paraId="19BA2066" w14:textId="77777777" w:rsidR="00D44591" w:rsidRDefault="00D44591" w:rsidP="00D44591">
            <w:pPr>
              <w:pStyle w:val="Default"/>
              <w:rPr>
                <w:sz w:val="22"/>
                <w:szCs w:val="22"/>
              </w:rPr>
            </w:pPr>
            <w:r>
              <w:rPr>
                <w:sz w:val="22"/>
                <w:szCs w:val="22"/>
              </w:rPr>
              <w:t xml:space="preserve">experience, particularly in relation to client progress, risk, and care planning. The role also includes </w:t>
            </w:r>
          </w:p>
          <w:p w14:paraId="1479BABB" w14:textId="77777777" w:rsidR="00D44591" w:rsidRDefault="00D44591" w:rsidP="00D44591">
            <w:pPr>
              <w:pStyle w:val="Default"/>
              <w:rPr>
                <w:sz w:val="22"/>
                <w:szCs w:val="22"/>
              </w:rPr>
            </w:pPr>
            <w:r>
              <w:rPr>
                <w:sz w:val="22"/>
                <w:szCs w:val="22"/>
              </w:rPr>
              <w:t xml:space="preserve">The employee may be required to: </w:t>
            </w:r>
          </w:p>
          <w:p w14:paraId="1CFD4AF6" w14:textId="77777777" w:rsidR="00D44591" w:rsidRDefault="00D44591" w:rsidP="00D44591">
            <w:pPr>
              <w:pStyle w:val="Default"/>
              <w:rPr>
                <w:sz w:val="22"/>
                <w:szCs w:val="22"/>
              </w:rPr>
            </w:pPr>
            <w:r>
              <w:rPr>
                <w:sz w:val="22"/>
                <w:szCs w:val="22"/>
              </w:rPr>
              <w:t xml:space="preserve">• providing routine information and observations to the Team Leader to support program development and service improvement. </w:t>
            </w:r>
          </w:p>
          <w:p w14:paraId="4C6C587F" w14:textId="3C318D98" w:rsidR="00D44591" w:rsidRDefault="00D44591" w:rsidP="00D44591">
            <w:pPr>
              <w:spacing w:before="60" w:after="60" w:line="259" w:lineRule="auto"/>
              <w:rPr>
                <w:b/>
                <w:bCs/>
              </w:rPr>
            </w:pPr>
            <w:r>
              <w:t>• Contribute to review of routine processes, procedures and program delivery through reflective practice, supervision, and team meetings</w:t>
            </w:r>
          </w:p>
          <w:p w14:paraId="50EAB977" w14:textId="77777777" w:rsidR="00A46899" w:rsidRDefault="00A46899" w:rsidP="00A46899">
            <w:pPr>
              <w:spacing w:before="60" w:after="60"/>
              <w:ind w:left="1701" w:right="-11" w:hanging="1701"/>
              <w:jc w:val="both"/>
              <w:rPr>
                <w:rFonts w:eastAsia="Times New Roman" w:cstheme="minorHAnsi"/>
                <w:iCs/>
              </w:rPr>
            </w:pPr>
          </w:p>
          <w:p w14:paraId="6011B58D" w14:textId="77777777" w:rsidR="00A46899" w:rsidRDefault="00A46899" w:rsidP="00A46899">
            <w:pPr>
              <w:spacing w:before="60" w:after="60"/>
              <w:ind w:left="1701" w:right="-11" w:hanging="1701"/>
              <w:jc w:val="both"/>
              <w:rPr>
                <w:rFonts w:eastAsia="Times New Roman" w:cstheme="minorHAnsi"/>
                <w:iCs/>
              </w:rPr>
            </w:pPr>
          </w:p>
          <w:p w14:paraId="0E56B64C" w14:textId="77777777" w:rsidR="00A46899" w:rsidRDefault="00A46899" w:rsidP="00A46899">
            <w:pPr>
              <w:spacing w:before="60" w:after="60"/>
              <w:ind w:left="1701" w:right="-11" w:hanging="1701"/>
              <w:jc w:val="both"/>
              <w:rPr>
                <w:rFonts w:eastAsia="Times New Roman" w:cstheme="minorHAnsi"/>
                <w:iCs/>
              </w:rPr>
            </w:pPr>
          </w:p>
          <w:p w14:paraId="16DB5C99" w14:textId="77777777" w:rsidR="00A46899" w:rsidRDefault="00A46899" w:rsidP="00A46899">
            <w:pPr>
              <w:spacing w:before="60" w:after="60"/>
              <w:ind w:left="1701" w:right="-11" w:hanging="1701"/>
              <w:jc w:val="both"/>
              <w:rPr>
                <w:rFonts w:eastAsia="Times New Roman" w:cstheme="minorHAnsi"/>
                <w:iCs/>
              </w:rPr>
            </w:pPr>
          </w:p>
          <w:p w14:paraId="6F626F9D" w14:textId="77777777" w:rsidR="00A46899" w:rsidRPr="00165A15" w:rsidRDefault="00A46899" w:rsidP="00A46899">
            <w:pPr>
              <w:spacing w:before="60" w:after="60"/>
              <w:ind w:left="1701" w:right="-11" w:hanging="1701"/>
              <w:jc w:val="both"/>
              <w:rPr>
                <w:rFonts w:eastAsia="Times New Roman" w:cstheme="minorHAnsi"/>
                <w:iCs/>
              </w:rPr>
            </w:pPr>
          </w:p>
        </w:tc>
      </w:tr>
      <w:tr w:rsidR="00A46899" w:rsidRPr="00CA1AF8" w14:paraId="619AA5D0" w14:textId="77777777" w:rsidTr="009F26FB">
        <w:tc>
          <w:tcPr>
            <w:tcW w:w="9498" w:type="dxa"/>
            <w:gridSpan w:val="3"/>
            <w:shd w:val="clear" w:color="auto" w:fill="D9D9D9" w:themeFill="background1" w:themeFillShade="D9"/>
          </w:tcPr>
          <w:p w14:paraId="5187CB9A" w14:textId="77777777" w:rsidR="00A46899" w:rsidRPr="00CA1AF8" w:rsidRDefault="00A46899" w:rsidP="00A46899">
            <w:pPr>
              <w:spacing w:before="120" w:after="120"/>
              <w:rPr>
                <w:b/>
                <w:bCs/>
                <w:lang w:eastAsia="en-AU"/>
              </w:rPr>
            </w:pPr>
            <w:r w:rsidRPr="00CA1AF8">
              <w:rPr>
                <w:b/>
              </w:rPr>
              <w:lastRenderedPageBreak/>
              <w:t>KEY RELATIONSHIPS</w:t>
            </w:r>
          </w:p>
        </w:tc>
      </w:tr>
      <w:tr w:rsidR="00A46899" w:rsidRPr="00CA1AF8" w14:paraId="713923DB" w14:textId="77777777" w:rsidTr="009F26FB">
        <w:tc>
          <w:tcPr>
            <w:tcW w:w="9498" w:type="dxa"/>
            <w:gridSpan w:val="3"/>
          </w:tcPr>
          <w:p w14:paraId="04D818B9" w14:textId="77777777" w:rsidR="00A46899" w:rsidRPr="00CA1AF8" w:rsidRDefault="00A46899" w:rsidP="00A46899">
            <w:pPr>
              <w:spacing w:before="60" w:after="60"/>
              <w:jc w:val="both"/>
            </w:pPr>
            <w:r w:rsidRPr="00CA1AF8">
              <w:t xml:space="preserve">This position may have relationships with a diverse range of MCM employees, external service providers, organisations and stakeholders within the community, with the view to providing the most appropriate and effective services and supports to the people they support. Examples </w:t>
            </w:r>
            <w:r>
              <w:t>include</w:t>
            </w:r>
            <w:r w:rsidRPr="00CA1AF8">
              <w:t>:</w:t>
            </w:r>
          </w:p>
        </w:tc>
      </w:tr>
      <w:tr w:rsidR="00A46899" w:rsidRPr="00CA1AF8" w14:paraId="087AD38E" w14:textId="77777777" w:rsidTr="009F26FB">
        <w:tc>
          <w:tcPr>
            <w:tcW w:w="1644" w:type="dxa"/>
            <w:gridSpan w:val="2"/>
            <w:vAlign w:val="center"/>
          </w:tcPr>
          <w:p w14:paraId="382180AB" w14:textId="77777777" w:rsidR="00A46899" w:rsidRPr="00CA1AF8" w:rsidRDefault="00A46899" w:rsidP="00A46899">
            <w:pPr>
              <w:pStyle w:val="Header"/>
              <w:spacing w:before="60" w:after="60"/>
              <w:jc w:val="center"/>
              <w:rPr>
                <w:b/>
              </w:rPr>
            </w:pPr>
            <w:r w:rsidRPr="00CA1AF8">
              <w:rPr>
                <w:b/>
                <w:bCs/>
              </w:rPr>
              <w:t>Internal Relationships</w:t>
            </w:r>
          </w:p>
        </w:tc>
        <w:sdt>
          <w:sdtPr>
            <w:rPr>
              <w:rFonts w:cstheme="minorHAnsi"/>
            </w:rPr>
            <w:id w:val="-1035733782"/>
            <w:placeholder>
              <w:docPart w:val="4001578A32FD48C4A6863E1DFEC090F9"/>
            </w:placeholder>
            <w15:color w:val="FF0000"/>
          </w:sdtPr>
          <w:sdtContent>
            <w:tc>
              <w:tcPr>
                <w:tcW w:w="7854" w:type="dxa"/>
                <w:vAlign w:val="center"/>
              </w:tcPr>
              <w:p w14:paraId="4E50BC81" w14:textId="77777777" w:rsidR="00230FBB" w:rsidRDefault="00230FBB" w:rsidP="00050454">
                <w:pPr>
                  <w:pStyle w:val="ListParagraph"/>
                  <w:numPr>
                    <w:ilvl w:val="0"/>
                    <w:numId w:val="5"/>
                  </w:numPr>
                  <w:spacing w:before="60" w:after="60"/>
                  <w:ind w:left="357" w:right="1418" w:hanging="357"/>
                  <w:contextualSpacing w:val="0"/>
                  <w:rPr>
                    <w:rFonts w:cstheme="minorHAnsi"/>
                  </w:rPr>
                </w:pPr>
                <w:r>
                  <w:rPr>
                    <w:rFonts w:cstheme="minorHAnsi"/>
                  </w:rPr>
                  <w:t>Employee from Youth and Family Homelessness services</w:t>
                </w:r>
              </w:p>
              <w:p w14:paraId="4AFC1A94" w14:textId="77777777" w:rsidR="00230FBB" w:rsidRDefault="00230FBB" w:rsidP="00050454">
                <w:pPr>
                  <w:pStyle w:val="ListParagraph"/>
                  <w:numPr>
                    <w:ilvl w:val="0"/>
                    <w:numId w:val="5"/>
                  </w:numPr>
                  <w:spacing w:before="60" w:after="60"/>
                  <w:ind w:left="357" w:right="1418" w:hanging="357"/>
                  <w:contextualSpacing w:val="0"/>
                  <w:rPr>
                    <w:rFonts w:cstheme="minorHAnsi"/>
                  </w:rPr>
                </w:pPr>
                <w:r>
                  <w:rPr>
                    <w:rFonts w:cstheme="minorHAnsi"/>
                  </w:rPr>
                  <w:t>Frontyard Youth Services</w:t>
                </w:r>
              </w:p>
              <w:p w14:paraId="1A4B6E84" w14:textId="77777777" w:rsidR="00AA00EB" w:rsidRDefault="00230FBB" w:rsidP="00050454">
                <w:pPr>
                  <w:pStyle w:val="ListParagraph"/>
                  <w:numPr>
                    <w:ilvl w:val="0"/>
                    <w:numId w:val="5"/>
                  </w:numPr>
                  <w:spacing w:before="60" w:after="60"/>
                  <w:ind w:left="357" w:right="1418" w:hanging="357"/>
                  <w:contextualSpacing w:val="0"/>
                  <w:rPr>
                    <w:rFonts w:cstheme="minorHAnsi"/>
                  </w:rPr>
                </w:pPr>
                <w:r>
                  <w:rPr>
                    <w:rFonts w:cstheme="minorHAnsi"/>
                  </w:rPr>
                  <w:t>Learning and Development</w:t>
                </w:r>
              </w:p>
              <w:p w14:paraId="261B71D1" w14:textId="77777777" w:rsidR="00AA00EB" w:rsidRDefault="00AA00EB" w:rsidP="00050454">
                <w:pPr>
                  <w:pStyle w:val="ListParagraph"/>
                  <w:numPr>
                    <w:ilvl w:val="0"/>
                    <w:numId w:val="5"/>
                  </w:numPr>
                  <w:spacing w:before="60" w:after="60"/>
                  <w:ind w:left="357" w:right="1418" w:hanging="357"/>
                  <w:contextualSpacing w:val="0"/>
                  <w:rPr>
                    <w:rFonts w:cstheme="minorHAnsi"/>
                  </w:rPr>
                </w:pPr>
                <w:r>
                  <w:rPr>
                    <w:rFonts w:cstheme="minorHAnsi"/>
                  </w:rPr>
                  <w:t>Properties and facilities</w:t>
                </w:r>
              </w:p>
              <w:p w14:paraId="7CEC18A8" w14:textId="63E3853C" w:rsidR="00A46899" w:rsidRPr="00F16363" w:rsidRDefault="00AA00EB" w:rsidP="00050454">
                <w:pPr>
                  <w:pStyle w:val="ListParagraph"/>
                  <w:numPr>
                    <w:ilvl w:val="0"/>
                    <w:numId w:val="5"/>
                  </w:numPr>
                  <w:spacing w:before="60" w:after="60"/>
                  <w:ind w:left="357" w:right="1418" w:hanging="357"/>
                  <w:contextualSpacing w:val="0"/>
                  <w:rPr>
                    <w:rFonts w:cstheme="minorHAnsi"/>
                  </w:rPr>
                </w:pPr>
                <w:r>
                  <w:rPr>
                    <w:rFonts w:cstheme="minorHAnsi"/>
                  </w:rPr>
                  <w:t>People and Culture</w:t>
                </w:r>
                <w:r w:rsidR="00A46899" w:rsidRPr="00F16363">
                  <w:rPr>
                    <w:rFonts w:cstheme="minorHAnsi"/>
                  </w:rPr>
                  <w:t xml:space="preserve"> </w:t>
                </w:r>
              </w:p>
            </w:tc>
          </w:sdtContent>
        </w:sdt>
      </w:tr>
      <w:tr w:rsidR="00A46899" w:rsidRPr="00CA1AF8" w14:paraId="280B0FF6" w14:textId="77777777" w:rsidTr="009F26FB">
        <w:tc>
          <w:tcPr>
            <w:tcW w:w="1644" w:type="dxa"/>
            <w:gridSpan w:val="2"/>
            <w:vAlign w:val="center"/>
          </w:tcPr>
          <w:p w14:paraId="6B129F10" w14:textId="77777777" w:rsidR="00A46899" w:rsidRPr="00CA1AF8" w:rsidRDefault="00A46899" w:rsidP="00A46899">
            <w:pPr>
              <w:pStyle w:val="Header"/>
              <w:spacing w:before="60" w:after="60"/>
              <w:jc w:val="center"/>
              <w:rPr>
                <w:b/>
              </w:rPr>
            </w:pPr>
            <w:r w:rsidRPr="00CA1AF8">
              <w:rPr>
                <w:b/>
                <w:bCs/>
              </w:rPr>
              <w:t>External Relationships</w:t>
            </w:r>
          </w:p>
        </w:tc>
        <w:sdt>
          <w:sdtPr>
            <w:rPr>
              <w:rFonts w:cstheme="minorHAnsi"/>
            </w:rPr>
            <w:id w:val="-2045354510"/>
            <w:placeholder>
              <w:docPart w:val="4001578A32FD48C4A6863E1DFEC090F9"/>
            </w:placeholder>
            <w15:color w:val="FF0000"/>
          </w:sdtPr>
          <w:sdtContent>
            <w:tc>
              <w:tcPr>
                <w:tcW w:w="7854" w:type="dxa"/>
                <w:vAlign w:val="center"/>
              </w:tcPr>
              <w:p w14:paraId="00B90D00" w14:textId="363D7E75" w:rsidR="0085026F" w:rsidRPr="0085026F" w:rsidRDefault="0085026F" w:rsidP="00A46899">
                <w:pPr>
                  <w:pStyle w:val="ListParagraph"/>
                  <w:numPr>
                    <w:ilvl w:val="0"/>
                    <w:numId w:val="5"/>
                  </w:numPr>
                  <w:spacing w:before="60" w:after="60"/>
                  <w:ind w:right="1417"/>
                  <w:contextualSpacing w:val="0"/>
                  <w:rPr>
                    <w:rFonts w:cstheme="minorHAnsi"/>
                    <w:b/>
                  </w:rPr>
                </w:pPr>
                <w:r>
                  <w:rPr>
                    <w:rFonts w:cstheme="minorHAnsi"/>
                  </w:rPr>
                  <w:t>Homelessness Access Points and other specialist Homeless providers.</w:t>
                </w:r>
              </w:p>
              <w:p w14:paraId="556444F9" w14:textId="4643B1B9" w:rsidR="00737D89" w:rsidRPr="00737D89" w:rsidRDefault="00737D89" w:rsidP="00A46899">
                <w:pPr>
                  <w:pStyle w:val="ListParagraph"/>
                  <w:numPr>
                    <w:ilvl w:val="0"/>
                    <w:numId w:val="5"/>
                  </w:numPr>
                  <w:spacing w:before="60" w:after="60"/>
                  <w:ind w:right="1417"/>
                  <w:contextualSpacing w:val="0"/>
                  <w:rPr>
                    <w:rFonts w:cstheme="minorHAnsi"/>
                    <w:b/>
                  </w:rPr>
                </w:pPr>
                <w:r>
                  <w:rPr>
                    <w:rFonts w:cstheme="minorHAnsi"/>
                    <w:bCs/>
                  </w:rPr>
                  <w:t>Specialist Family Violence services</w:t>
                </w:r>
              </w:p>
              <w:p w14:paraId="32E3F8DC" w14:textId="49008017" w:rsidR="00737D89" w:rsidRPr="00737D89" w:rsidRDefault="00A52E47" w:rsidP="00A46899">
                <w:pPr>
                  <w:pStyle w:val="ListParagraph"/>
                  <w:numPr>
                    <w:ilvl w:val="0"/>
                    <w:numId w:val="5"/>
                  </w:numPr>
                  <w:spacing w:before="60" w:after="60"/>
                  <w:ind w:right="1417"/>
                  <w:contextualSpacing w:val="0"/>
                  <w:rPr>
                    <w:rFonts w:cstheme="minorHAnsi"/>
                    <w:b/>
                  </w:rPr>
                </w:pPr>
                <w:r>
                  <w:rPr>
                    <w:rFonts w:cstheme="minorHAnsi"/>
                    <w:bCs/>
                  </w:rPr>
                  <w:t xml:space="preserve">Specialist </w:t>
                </w:r>
                <w:r w:rsidR="00737D89">
                  <w:rPr>
                    <w:rFonts w:cstheme="minorHAnsi"/>
                    <w:bCs/>
                  </w:rPr>
                  <w:t>Allied Health</w:t>
                </w:r>
                <w:r>
                  <w:rPr>
                    <w:rFonts w:cstheme="minorHAnsi"/>
                    <w:bCs/>
                  </w:rPr>
                  <w:t>,</w:t>
                </w:r>
                <w:r w:rsidR="00985C3A">
                  <w:rPr>
                    <w:rFonts w:cstheme="minorHAnsi"/>
                    <w:bCs/>
                  </w:rPr>
                  <w:t xml:space="preserve"> Mental Health</w:t>
                </w:r>
                <w:r w:rsidR="004E4626">
                  <w:rPr>
                    <w:rFonts w:cstheme="minorHAnsi"/>
                    <w:bCs/>
                  </w:rPr>
                  <w:t xml:space="preserve"> and</w:t>
                </w:r>
                <w:r w:rsidR="00985C3A">
                  <w:rPr>
                    <w:rFonts w:cstheme="minorHAnsi"/>
                    <w:bCs/>
                  </w:rPr>
                  <w:t xml:space="preserve"> </w:t>
                </w:r>
                <w:r>
                  <w:rPr>
                    <w:rFonts w:cstheme="minorHAnsi"/>
                    <w:bCs/>
                  </w:rPr>
                  <w:t>AOD</w:t>
                </w:r>
              </w:p>
              <w:p w14:paraId="4AF36E5A" w14:textId="77777777" w:rsidR="007308FD" w:rsidRPr="007308FD" w:rsidRDefault="007308FD" w:rsidP="00A46899">
                <w:pPr>
                  <w:pStyle w:val="ListParagraph"/>
                  <w:numPr>
                    <w:ilvl w:val="0"/>
                    <w:numId w:val="5"/>
                  </w:numPr>
                  <w:spacing w:before="60" w:after="60"/>
                  <w:ind w:right="1417"/>
                  <w:contextualSpacing w:val="0"/>
                  <w:rPr>
                    <w:rFonts w:cstheme="minorHAnsi"/>
                    <w:b/>
                  </w:rPr>
                </w:pPr>
                <w:r>
                  <w:rPr>
                    <w:rFonts w:cstheme="minorHAnsi"/>
                    <w:bCs/>
                  </w:rPr>
                  <w:t>Child protection/DFFH</w:t>
                </w:r>
              </w:p>
              <w:p w14:paraId="446D16A8" w14:textId="743EC401" w:rsidR="00A46899" w:rsidRPr="00F16363" w:rsidRDefault="00A46899" w:rsidP="00985C3A">
                <w:pPr>
                  <w:pStyle w:val="ListParagraph"/>
                  <w:spacing w:before="60" w:after="60"/>
                  <w:ind w:left="360" w:right="1417"/>
                  <w:contextualSpacing w:val="0"/>
                  <w:rPr>
                    <w:rFonts w:cstheme="minorHAnsi"/>
                    <w:b/>
                  </w:rPr>
                </w:pPr>
              </w:p>
            </w:tc>
          </w:sdtContent>
        </w:sdt>
      </w:tr>
      <w:tr w:rsidR="00A46899" w:rsidRPr="00CA1AF8" w14:paraId="272A3AC9" w14:textId="77777777" w:rsidTr="009F26FB">
        <w:tc>
          <w:tcPr>
            <w:tcW w:w="9498" w:type="dxa"/>
            <w:gridSpan w:val="3"/>
            <w:shd w:val="clear" w:color="auto" w:fill="FFFFFF" w:themeFill="background1"/>
          </w:tcPr>
          <w:p w14:paraId="4B701D8B" w14:textId="77777777" w:rsidR="00A46899" w:rsidRPr="00CA1AF8" w:rsidRDefault="00A46899" w:rsidP="00A46899">
            <w:pPr>
              <w:rPr>
                <w:b/>
              </w:rPr>
            </w:pPr>
          </w:p>
        </w:tc>
      </w:tr>
      <w:tr w:rsidR="00A46899" w:rsidRPr="00CA1AF8" w14:paraId="08A5845F" w14:textId="77777777" w:rsidTr="009F26FB">
        <w:tc>
          <w:tcPr>
            <w:tcW w:w="9498" w:type="dxa"/>
            <w:gridSpan w:val="3"/>
            <w:shd w:val="clear" w:color="auto" w:fill="D9D9D9" w:themeFill="background1" w:themeFillShade="D9"/>
          </w:tcPr>
          <w:p w14:paraId="1A1DE9F8" w14:textId="77777777" w:rsidR="00A46899" w:rsidRPr="00CA1AF8" w:rsidRDefault="00A46899" w:rsidP="00A46899">
            <w:pPr>
              <w:spacing w:before="120" w:after="120"/>
              <w:rPr>
                <w:b/>
              </w:rPr>
            </w:pPr>
            <w:r w:rsidRPr="00CA1AF8">
              <w:rPr>
                <w:b/>
              </w:rPr>
              <w:t>OUR VALUES</w:t>
            </w:r>
          </w:p>
        </w:tc>
      </w:tr>
      <w:tr w:rsidR="00A46899" w:rsidRPr="00CA1AF8" w14:paraId="6CB5C8E1" w14:textId="77777777" w:rsidTr="009F26FB">
        <w:tc>
          <w:tcPr>
            <w:tcW w:w="9498" w:type="dxa"/>
            <w:gridSpan w:val="3"/>
          </w:tcPr>
          <w:p w14:paraId="50D3E99B" w14:textId="77777777" w:rsidR="00A46899" w:rsidRPr="00CA1AF8" w:rsidRDefault="00A46899" w:rsidP="00A46899">
            <w:pPr>
              <w:spacing w:before="60" w:after="60"/>
              <w:rPr>
                <w:bCs/>
              </w:rPr>
            </w:pPr>
            <w:r w:rsidRPr="00CA1AF8">
              <w:t>Employees are expected to commit to and demonstrate MCM’s values:</w:t>
            </w:r>
            <w:r w:rsidRPr="00CA1AF8">
              <w:rPr>
                <w:rFonts w:cs="Arial"/>
                <w:bCs/>
                <w:noProof/>
                <w:lang w:eastAsia="en-AU"/>
              </w:rPr>
              <w:t xml:space="preserve"> </w:t>
            </w:r>
          </w:p>
        </w:tc>
      </w:tr>
      <w:tr w:rsidR="00A46899" w:rsidRPr="00CA1AF8" w14:paraId="14D6F161" w14:textId="77777777" w:rsidTr="009F26FB">
        <w:tc>
          <w:tcPr>
            <w:tcW w:w="1361" w:type="dxa"/>
            <w:tcBorders>
              <w:bottom w:val="single" w:sz="4" w:space="0" w:color="auto"/>
            </w:tcBorders>
            <w:vAlign w:val="center"/>
          </w:tcPr>
          <w:p w14:paraId="14E85D52" w14:textId="77777777" w:rsidR="00A46899" w:rsidRPr="00CA1AF8" w:rsidRDefault="00A46899" w:rsidP="00A46899">
            <w:pPr>
              <w:pStyle w:val="Heading1"/>
              <w:keepNext w:val="0"/>
              <w:spacing w:before="60" w:after="60"/>
              <w:jc w:val="center"/>
              <w:rPr>
                <w:rFonts w:asciiTheme="minorHAnsi" w:hAnsiTheme="minorHAnsi"/>
                <w:b w:val="0"/>
                <w:noProof/>
                <w:szCs w:val="22"/>
                <w:lang w:eastAsia="en-AU"/>
              </w:rPr>
            </w:pPr>
          </w:p>
          <w:p w14:paraId="3150D6C0" w14:textId="77777777" w:rsidR="00A46899" w:rsidRPr="00CA1AF8" w:rsidRDefault="00A46899" w:rsidP="00A46899">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Together</w:t>
            </w:r>
          </w:p>
          <w:p w14:paraId="054B53ED" w14:textId="77777777" w:rsidR="00A46899" w:rsidRPr="00CA1AF8" w:rsidRDefault="00A46899" w:rsidP="00A46899">
            <w:pPr>
              <w:pStyle w:val="Heading1"/>
              <w:keepNext w:val="0"/>
              <w:spacing w:before="60" w:after="60"/>
              <w:jc w:val="center"/>
              <w:rPr>
                <w:rFonts w:asciiTheme="minorHAnsi" w:hAnsiTheme="minorHAnsi"/>
                <w:b w:val="0"/>
                <w:noProof/>
                <w:szCs w:val="22"/>
                <w:lang w:eastAsia="en-AU"/>
              </w:rPr>
            </w:pPr>
          </w:p>
        </w:tc>
        <w:tc>
          <w:tcPr>
            <w:tcW w:w="8137" w:type="dxa"/>
            <w:gridSpan w:val="2"/>
            <w:tcBorders>
              <w:bottom w:val="single" w:sz="4" w:space="0" w:color="auto"/>
            </w:tcBorders>
            <w:vAlign w:val="center"/>
          </w:tcPr>
          <w:p w14:paraId="35DF6C36" w14:textId="77777777" w:rsidR="00A46899" w:rsidRPr="00CA1AF8" w:rsidRDefault="00A46899" w:rsidP="00A46899">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inclusive and accepting of difference</w:t>
            </w:r>
          </w:p>
          <w:p w14:paraId="57472789" w14:textId="77777777" w:rsidR="00A46899" w:rsidRPr="00CA1AF8" w:rsidRDefault="00A46899" w:rsidP="00A46899">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work in highly effective teams and our people are connected across our organisation</w:t>
            </w:r>
          </w:p>
          <w:p w14:paraId="5FC49D64" w14:textId="77777777" w:rsidR="00A46899" w:rsidRPr="00CA1AF8" w:rsidRDefault="00A46899" w:rsidP="00A46899">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engage proactively with others to deliver outcomes</w:t>
            </w:r>
          </w:p>
        </w:tc>
      </w:tr>
      <w:tr w:rsidR="00A46899" w:rsidRPr="00CA1AF8" w14:paraId="4777A614" w14:textId="77777777" w:rsidTr="009F26FB">
        <w:tc>
          <w:tcPr>
            <w:tcW w:w="1361" w:type="dxa"/>
            <w:tcBorders>
              <w:top w:val="single" w:sz="4" w:space="0" w:color="auto"/>
              <w:bottom w:val="single" w:sz="4" w:space="0" w:color="auto"/>
            </w:tcBorders>
            <w:vAlign w:val="center"/>
          </w:tcPr>
          <w:p w14:paraId="14F6C6DF" w14:textId="77777777" w:rsidR="00A46899" w:rsidRPr="00CA1AF8" w:rsidRDefault="00A46899" w:rsidP="00A46899">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Courageous</w:t>
            </w:r>
          </w:p>
        </w:tc>
        <w:tc>
          <w:tcPr>
            <w:tcW w:w="8137" w:type="dxa"/>
            <w:gridSpan w:val="2"/>
            <w:tcBorders>
              <w:top w:val="single" w:sz="4" w:space="0" w:color="auto"/>
              <w:bottom w:val="single" w:sz="4" w:space="0" w:color="auto"/>
            </w:tcBorders>
            <w:vAlign w:val="center"/>
          </w:tcPr>
          <w:p w14:paraId="5A380811" w14:textId="77777777" w:rsidR="00A46899" w:rsidRPr="00CA1AF8" w:rsidRDefault="00A46899" w:rsidP="00A46899">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speak up constructively in line with our convictions</w:t>
            </w:r>
          </w:p>
          <w:p w14:paraId="329A50B7" w14:textId="77777777" w:rsidR="00A46899" w:rsidRPr="00CA1AF8" w:rsidRDefault="00A46899" w:rsidP="00A46899">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pursue our goals with determination</w:t>
            </w:r>
          </w:p>
          <w:p w14:paraId="65173C78" w14:textId="77777777" w:rsidR="00A46899" w:rsidRPr="00CA1AF8" w:rsidRDefault="00A46899" w:rsidP="00A46899">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passionate about our advocacy role</w:t>
            </w:r>
          </w:p>
        </w:tc>
      </w:tr>
      <w:tr w:rsidR="00A46899" w:rsidRPr="00CA1AF8" w14:paraId="4DDDA4BF" w14:textId="77777777" w:rsidTr="009F26FB">
        <w:tc>
          <w:tcPr>
            <w:tcW w:w="1361" w:type="dxa"/>
            <w:tcBorders>
              <w:top w:val="single" w:sz="4" w:space="0" w:color="auto"/>
              <w:bottom w:val="single" w:sz="4" w:space="0" w:color="auto"/>
            </w:tcBorders>
            <w:vAlign w:val="center"/>
          </w:tcPr>
          <w:p w14:paraId="542B28FA" w14:textId="77777777" w:rsidR="00A46899" w:rsidRPr="00CA1AF8" w:rsidRDefault="00A46899" w:rsidP="00A46899">
            <w:pPr>
              <w:pStyle w:val="Heading1"/>
              <w:keepNext w:val="0"/>
              <w:spacing w:before="60" w:after="60"/>
              <w:jc w:val="center"/>
              <w:rPr>
                <w:rFonts w:asciiTheme="minorHAnsi" w:hAnsiTheme="minorHAnsi"/>
                <w:b w:val="0"/>
                <w:noProof/>
                <w:szCs w:val="22"/>
                <w:lang w:eastAsia="en-AU"/>
              </w:rPr>
            </w:pPr>
          </w:p>
          <w:p w14:paraId="16CFE540" w14:textId="77777777" w:rsidR="00A46899" w:rsidRPr="00CA1AF8" w:rsidRDefault="00A46899" w:rsidP="00A46899">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Curious</w:t>
            </w:r>
          </w:p>
          <w:p w14:paraId="409A8757" w14:textId="77777777" w:rsidR="00A46899" w:rsidRPr="00CA1AF8" w:rsidRDefault="00A46899" w:rsidP="00A46899">
            <w:pPr>
              <w:pStyle w:val="Heading1"/>
              <w:keepNext w:val="0"/>
              <w:spacing w:before="60" w:after="60"/>
              <w:jc w:val="center"/>
              <w:rPr>
                <w:rFonts w:asciiTheme="minorHAnsi" w:hAnsiTheme="minorHAnsi"/>
                <w:b w:val="0"/>
                <w:noProof/>
                <w:szCs w:val="22"/>
                <w:lang w:eastAsia="en-AU"/>
              </w:rPr>
            </w:pPr>
          </w:p>
        </w:tc>
        <w:tc>
          <w:tcPr>
            <w:tcW w:w="8137" w:type="dxa"/>
            <w:gridSpan w:val="2"/>
            <w:tcBorders>
              <w:top w:val="single" w:sz="4" w:space="0" w:color="auto"/>
              <w:bottom w:val="single" w:sz="4" w:space="0" w:color="auto"/>
            </w:tcBorders>
            <w:vAlign w:val="center"/>
          </w:tcPr>
          <w:p w14:paraId="0346EC33" w14:textId="77777777" w:rsidR="00A46899" w:rsidRPr="00CA1AF8" w:rsidRDefault="00A46899" w:rsidP="00A46899">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inquisitive and ask why</w:t>
            </w:r>
          </w:p>
          <w:p w14:paraId="52E020F7" w14:textId="77777777" w:rsidR="00A46899" w:rsidRPr="00CA1AF8" w:rsidRDefault="00A46899" w:rsidP="00A46899">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challenge the status quo</w:t>
            </w:r>
          </w:p>
          <w:p w14:paraId="7B5D85A9" w14:textId="77777777" w:rsidR="00A46899" w:rsidRPr="00CA1AF8" w:rsidRDefault="00A46899" w:rsidP="00A46899">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actively explore the alternatives</w:t>
            </w:r>
          </w:p>
        </w:tc>
      </w:tr>
      <w:tr w:rsidR="00A46899" w:rsidRPr="00CA1AF8" w14:paraId="0A412E68" w14:textId="77777777" w:rsidTr="009F26FB">
        <w:tc>
          <w:tcPr>
            <w:tcW w:w="1361" w:type="dxa"/>
            <w:tcBorders>
              <w:top w:val="single" w:sz="4" w:space="0" w:color="auto"/>
              <w:bottom w:val="single" w:sz="4" w:space="0" w:color="auto"/>
            </w:tcBorders>
            <w:vAlign w:val="center"/>
          </w:tcPr>
          <w:p w14:paraId="4B061312" w14:textId="77777777" w:rsidR="00A46899" w:rsidRPr="00CA1AF8" w:rsidRDefault="00A46899" w:rsidP="00A46899">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Open</w:t>
            </w:r>
          </w:p>
        </w:tc>
        <w:tc>
          <w:tcPr>
            <w:tcW w:w="8137" w:type="dxa"/>
            <w:gridSpan w:val="2"/>
            <w:tcBorders>
              <w:top w:val="single" w:sz="4" w:space="0" w:color="auto"/>
              <w:bottom w:val="single" w:sz="4" w:space="0" w:color="auto"/>
            </w:tcBorders>
            <w:vAlign w:val="center"/>
          </w:tcPr>
          <w:p w14:paraId="431671A8" w14:textId="77777777" w:rsidR="00A46899" w:rsidRPr="00CA1AF8" w:rsidRDefault="00A46899" w:rsidP="00A46899">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transparent and have genuine, honest interactions</w:t>
            </w:r>
          </w:p>
          <w:p w14:paraId="4F1304E2" w14:textId="77777777" w:rsidR="00A46899" w:rsidRPr="00CA1AF8" w:rsidRDefault="00A46899" w:rsidP="00A46899">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listen and hear people’s voices</w:t>
            </w:r>
          </w:p>
          <w:p w14:paraId="27AF3D8D" w14:textId="77777777" w:rsidR="00A46899" w:rsidRPr="00CA1AF8" w:rsidRDefault="00A46899" w:rsidP="00A46899">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value and respect the autonomy of clients</w:t>
            </w:r>
          </w:p>
          <w:p w14:paraId="08D90FD6" w14:textId="77777777" w:rsidR="00A46899" w:rsidRPr="00CA1AF8" w:rsidRDefault="00A46899" w:rsidP="00A46899">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trust one another</w:t>
            </w:r>
          </w:p>
        </w:tc>
      </w:tr>
      <w:tr w:rsidR="00A46899" w:rsidRPr="00CA1AF8" w14:paraId="228FBFC4" w14:textId="77777777" w:rsidTr="009F26FB">
        <w:tc>
          <w:tcPr>
            <w:tcW w:w="1361" w:type="dxa"/>
            <w:tcBorders>
              <w:top w:val="single" w:sz="4" w:space="0" w:color="auto"/>
            </w:tcBorders>
            <w:vAlign w:val="center"/>
          </w:tcPr>
          <w:p w14:paraId="019DFEF6" w14:textId="77777777" w:rsidR="00A46899" w:rsidRPr="00CA1AF8" w:rsidRDefault="00A46899" w:rsidP="00A46899">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Accountable</w:t>
            </w:r>
          </w:p>
        </w:tc>
        <w:tc>
          <w:tcPr>
            <w:tcW w:w="8137" w:type="dxa"/>
            <w:gridSpan w:val="2"/>
            <w:tcBorders>
              <w:top w:val="single" w:sz="4" w:space="0" w:color="auto"/>
            </w:tcBorders>
            <w:vAlign w:val="center"/>
          </w:tcPr>
          <w:p w14:paraId="254AD92B" w14:textId="77777777" w:rsidR="00A46899" w:rsidRPr="00CA1AF8" w:rsidRDefault="00A46899" w:rsidP="00A46899">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act safely in all our interactions</w:t>
            </w:r>
          </w:p>
          <w:p w14:paraId="437A0A22" w14:textId="77777777" w:rsidR="00A46899" w:rsidRPr="00CA1AF8" w:rsidRDefault="00A46899" w:rsidP="00A46899">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manage within our financial and resource boundaries</w:t>
            </w:r>
          </w:p>
          <w:p w14:paraId="3BE39295" w14:textId="77777777" w:rsidR="00A46899" w:rsidRPr="00CA1AF8" w:rsidRDefault="00A46899" w:rsidP="00A46899">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own our outcomes and decisions</w:t>
            </w:r>
          </w:p>
          <w:p w14:paraId="247B2038" w14:textId="77777777" w:rsidR="00A46899" w:rsidRPr="00CA1AF8" w:rsidRDefault="00A46899" w:rsidP="00A46899">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proud of the work that we do</w:t>
            </w:r>
          </w:p>
        </w:tc>
      </w:tr>
      <w:tr w:rsidR="00A46899" w:rsidRPr="00CA1AF8" w14:paraId="7C37C32A" w14:textId="77777777" w:rsidTr="009F26FB">
        <w:tc>
          <w:tcPr>
            <w:tcW w:w="9498" w:type="dxa"/>
            <w:gridSpan w:val="3"/>
            <w:shd w:val="clear" w:color="auto" w:fill="auto"/>
          </w:tcPr>
          <w:p w14:paraId="7FBC7740" w14:textId="77777777" w:rsidR="00A46899" w:rsidRPr="00CA1AF8" w:rsidRDefault="00A46899" w:rsidP="00A46899">
            <w:pPr>
              <w:pStyle w:val="Header"/>
              <w:spacing w:before="60" w:after="60"/>
              <w:jc w:val="both"/>
              <w:rPr>
                <w:b/>
              </w:rPr>
            </w:pPr>
          </w:p>
        </w:tc>
      </w:tr>
      <w:tr w:rsidR="00FD5BEE" w:rsidRPr="00CA1AF8" w14:paraId="60D1E865" w14:textId="77777777" w:rsidTr="009F26FB">
        <w:tc>
          <w:tcPr>
            <w:tcW w:w="9498" w:type="dxa"/>
            <w:gridSpan w:val="3"/>
            <w:shd w:val="clear" w:color="auto" w:fill="auto"/>
          </w:tcPr>
          <w:p w14:paraId="7DBD4375" w14:textId="77777777" w:rsidR="00FD5BEE" w:rsidRPr="00CA1AF8" w:rsidRDefault="00FD5BEE" w:rsidP="00A46899">
            <w:pPr>
              <w:pStyle w:val="Header"/>
              <w:spacing w:before="60" w:after="60"/>
              <w:jc w:val="both"/>
              <w:rPr>
                <w:b/>
              </w:rPr>
            </w:pPr>
          </w:p>
        </w:tc>
      </w:tr>
      <w:tr w:rsidR="00A46899" w:rsidRPr="00CA1AF8" w14:paraId="7C7AEC33" w14:textId="77777777" w:rsidTr="009F26FB">
        <w:tc>
          <w:tcPr>
            <w:tcW w:w="9498" w:type="dxa"/>
            <w:gridSpan w:val="3"/>
            <w:shd w:val="clear" w:color="auto" w:fill="D9D9D9" w:themeFill="background1" w:themeFillShade="D9"/>
          </w:tcPr>
          <w:p w14:paraId="02471846" w14:textId="77777777" w:rsidR="00A46899" w:rsidRPr="00CA1AF8" w:rsidDel="00A119EA" w:rsidRDefault="00A46899" w:rsidP="00A46899">
            <w:pPr>
              <w:pStyle w:val="Header"/>
              <w:spacing w:before="60" w:after="60"/>
              <w:jc w:val="both"/>
            </w:pPr>
            <w:r w:rsidRPr="00CA1AF8">
              <w:rPr>
                <w:b/>
              </w:rPr>
              <w:lastRenderedPageBreak/>
              <w:t>ORGANISATIONAL REQUIREMENTS AND COMMITMENTS</w:t>
            </w:r>
          </w:p>
        </w:tc>
      </w:tr>
      <w:tr w:rsidR="00A46899" w:rsidRPr="00CA1AF8" w14:paraId="3DB92575" w14:textId="77777777" w:rsidTr="009F26FB">
        <w:tc>
          <w:tcPr>
            <w:tcW w:w="9498" w:type="dxa"/>
            <w:gridSpan w:val="3"/>
          </w:tcPr>
          <w:p w14:paraId="1CA5A7BC" w14:textId="77777777" w:rsidR="00461354" w:rsidRDefault="00461354" w:rsidP="00A46899">
            <w:pPr>
              <w:spacing w:before="60" w:after="60"/>
              <w:jc w:val="both"/>
              <w:rPr>
                <w:b/>
                <w:lang w:eastAsia="en-AU"/>
              </w:rPr>
            </w:pPr>
          </w:p>
          <w:p w14:paraId="70138198" w14:textId="77777777" w:rsidR="00461354" w:rsidRDefault="00461354" w:rsidP="00A46899">
            <w:pPr>
              <w:spacing w:before="60" w:after="60"/>
              <w:jc w:val="both"/>
              <w:rPr>
                <w:b/>
                <w:lang w:eastAsia="en-AU"/>
              </w:rPr>
            </w:pPr>
          </w:p>
          <w:p w14:paraId="12C45845" w14:textId="1A209C29" w:rsidR="00A46899" w:rsidRPr="00A62103" w:rsidRDefault="00A46899" w:rsidP="00A46899">
            <w:pPr>
              <w:spacing w:before="60" w:after="60"/>
              <w:jc w:val="both"/>
              <w:rPr>
                <w:lang w:eastAsia="en-AU"/>
              </w:rPr>
            </w:pPr>
            <w:r w:rsidRPr="00A62103">
              <w:rPr>
                <w:b/>
                <w:lang w:eastAsia="en-AU"/>
              </w:rPr>
              <w:t>Child Safety &amp; Safety of Vulnerable People</w:t>
            </w:r>
          </w:p>
          <w:p w14:paraId="117AFD4D" w14:textId="77777777" w:rsidR="00A46899" w:rsidRPr="00A62103" w:rsidRDefault="00A46899" w:rsidP="00A46899">
            <w:pPr>
              <w:spacing w:before="60" w:after="60"/>
              <w:jc w:val="both"/>
            </w:pPr>
            <w:r w:rsidRPr="00A62103">
              <w:rPr>
                <w:lang w:eastAsia="en-AU"/>
              </w:rPr>
              <w:t>MCM is a Child Safe Organisation, committed to the safety and wellbeing of children, young people, people with disability, and other vulnerable people. We have zero tolerance of abuse and neglect of all vulnerable people. MCM is committed to providing a safe environment in which children and vulnerable people are protected from violence, abuse and neglect.</w:t>
            </w:r>
            <w:r w:rsidRPr="00A62103">
              <w:t xml:space="preserve"> </w:t>
            </w:r>
            <w:r w:rsidRPr="00A62103">
              <w:rPr>
                <w:rFonts w:cstheme="minorHAnsi"/>
              </w:rPr>
              <w:t>All employees must:</w:t>
            </w:r>
          </w:p>
          <w:p w14:paraId="36542939" w14:textId="77777777" w:rsidR="00A46899" w:rsidRPr="00A62103" w:rsidRDefault="00A46899" w:rsidP="00A46899">
            <w:pPr>
              <w:pStyle w:val="ListParagraph"/>
              <w:numPr>
                <w:ilvl w:val="0"/>
                <w:numId w:val="4"/>
              </w:numPr>
              <w:spacing w:before="60" w:after="60"/>
              <w:contextualSpacing w:val="0"/>
              <w:jc w:val="both"/>
              <w:rPr>
                <w:rFonts w:cstheme="minorHAnsi"/>
                <w:lang w:eastAsia="en-AU"/>
              </w:rPr>
            </w:pPr>
            <w:proofErr w:type="gramStart"/>
            <w:r w:rsidRPr="00A62103">
              <w:rPr>
                <w:rFonts w:cstheme="minorHAnsi"/>
              </w:rPr>
              <w:t>Comply with the Child Safe Standards</w:t>
            </w:r>
            <w:r>
              <w:rPr>
                <w:rFonts w:cstheme="minorHAnsi"/>
              </w:rPr>
              <w:t xml:space="preserve"> at all times</w:t>
            </w:r>
            <w:proofErr w:type="gramEnd"/>
            <w:r w:rsidRPr="00A62103">
              <w:rPr>
                <w:rFonts w:cstheme="minorHAnsi"/>
              </w:rPr>
              <w:t>.</w:t>
            </w:r>
          </w:p>
          <w:p w14:paraId="55BE36AA" w14:textId="77777777" w:rsidR="00A46899" w:rsidRPr="00A62103" w:rsidRDefault="00A46899" w:rsidP="00A46899">
            <w:pPr>
              <w:pStyle w:val="ListParagraph"/>
              <w:numPr>
                <w:ilvl w:val="0"/>
                <w:numId w:val="4"/>
              </w:numPr>
              <w:spacing w:before="60" w:after="60"/>
              <w:contextualSpacing w:val="0"/>
              <w:jc w:val="both"/>
              <w:rPr>
                <w:rFonts w:cstheme="minorHAnsi"/>
                <w:lang w:eastAsia="en-AU"/>
              </w:rPr>
            </w:pPr>
            <w:r w:rsidRPr="00A62103">
              <w:rPr>
                <w:rFonts w:cstheme="minorHAnsi"/>
              </w:rPr>
              <w:t xml:space="preserve">Maintain a safe environment in which children and vulnerable people </w:t>
            </w:r>
            <w:proofErr w:type="gramStart"/>
            <w:r w:rsidRPr="00A62103">
              <w:rPr>
                <w:rFonts w:cstheme="minorHAnsi"/>
              </w:rPr>
              <w:t>are safe</w:t>
            </w:r>
            <w:r>
              <w:rPr>
                <w:rFonts w:cstheme="minorHAnsi"/>
              </w:rPr>
              <w:t xml:space="preserve"> at all times</w:t>
            </w:r>
            <w:proofErr w:type="gramEnd"/>
            <w:r w:rsidRPr="00A62103">
              <w:rPr>
                <w:rFonts w:cstheme="minorHAnsi"/>
              </w:rPr>
              <w:t>.</w:t>
            </w:r>
          </w:p>
          <w:p w14:paraId="7D43F21E" w14:textId="77777777" w:rsidR="00A46899" w:rsidRPr="00A62103" w:rsidRDefault="00A46899" w:rsidP="00A46899">
            <w:pPr>
              <w:pStyle w:val="ListParagraph"/>
              <w:numPr>
                <w:ilvl w:val="0"/>
                <w:numId w:val="4"/>
              </w:numPr>
              <w:spacing w:before="60" w:after="60"/>
              <w:contextualSpacing w:val="0"/>
              <w:jc w:val="both"/>
              <w:rPr>
                <w:rFonts w:cstheme="minorHAnsi"/>
                <w:lang w:eastAsia="en-AU"/>
              </w:rPr>
            </w:pPr>
            <w:r w:rsidRPr="00A62103">
              <w:rPr>
                <w:rFonts w:cstheme="minorHAnsi"/>
              </w:rPr>
              <w:t>Actively prevent</w:t>
            </w:r>
            <w:r>
              <w:rPr>
                <w:rFonts w:cstheme="minorHAnsi"/>
              </w:rPr>
              <w:t>,</w:t>
            </w:r>
            <w:r w:rsidRPr="00A62103">
              <w:rPr>
                <w:rFonts w:cstheme="minorHAnsi"/>
              </w:rPr>
              <w:t xml:space="preserve"> and immediately report</w:t>
            </w:r>
            <w:r>
              <w:rPr>
                <w:rFonts w:cstheme="minorHAnsi"/>
              </w:rPr>
              <w:t xml:space="preserve"> to MCM, any</w:t>
            </w:r>
            <w:r w:rsidRPr="00A62103">
              <w:rPr>
                <w:rFonts w:cstheme="minorHAnsi"/>
              </w:rPr>
              <w:t xml:space="preserve"> violence, abuse or neglect of any child or vulnerable person.</w:t>
            </w:r>
          </w:p>
          <w:p w14:paraId="32AC6B5A" w14:textId="77777777" w:rsidR="00A46899" w:rsidRPr="00A62103" w:rsidRDefault="00A46899" w:rsidP="00A46899">
            <w:pPr>
              <w:spacing w:before="60" w:after="60"/>
              <w:jc w:val="both"/>
              <w:rPr>
                <w:b/>
                <w:lang w:eastAsia="en-AU"/>
              </w:rPr>
            </w:pPr>
          </w:p>
          <w:p w14:paraId="1B9F1851" w14:textId="77777777" w:rsidR="00A46899" w:rsidRPr="00A62103" w:rsidRDefault="00A46899" w:rsidP="00A46899">
            <w:pPr>
              <w:spacing w:before="60" w:after="60"/>
              <w:jc w:val="both"/>
              <w:rPr>
                <w:b/>
                <w:lang w:eastAsia="en-AU"/>
              </w:rPr>
            </w:pPr>
            <w:r w:rsidRPr="00A62103">
              <w:rPr>
                <w:b/>
                <w:lang w:eastAsia="en-AU"/>
              </w:rPr>
              <w:t>Workplace Health &amp; Safety</w:t>
            </w:r>
          </w:p>
          <w:p w14:paraId="41748CE1" w14:textId="77777777" w:rsidR="00A46899" w:rsidRPr="00A62103" w:rsidRDefault="00A46899" w:rsidP="00A46899">
            <w:pPr>
              <w:spacing w:before="60" w:after="60"/>
              <w:jc w:val="both"/>
              <w:rPr>
                <w:lang w:eastAsia="en-AU"/>
              </w:rPr>
            </w:pPr>
            <w:r w:rsidRPr="00A62103">
              <w:rPr>
                <w:lang w:eastAsia="en-AU"/>
              </w:rPr>
              <w:t xml:space="preserve">MCM’s has zero tolerance for compromised worker safety. We endeavour to provide a working environment that is safe for all employees and people who use our services. As an employer, MCM adheres to Occupational Health &amp; Safety regulations. </w:t>
            </w:r>
            <w:r w:rsidRPr="004A6479">
              <w:rPr>
                <w:lang w:eastAsia="en-AU"/>
              </w:rPr>
              <w:t>All employees must:</w:t>
            </w:r>
          </w:p>
          <w:p w14:paraId="2F4D6915" w14:textId="77777777" w:rsidR="00A46899" w:rsidRPr="00E31075" w:rsidRDefault="00A46899" w:rsidP="00A46899">
            <w:pPr>
              <w:pStyle w:val="ListParagraph"/>
              <w:numPr>
                <w:ilvl w:val="0"/>
                <w:numId w:val="6"/>
              </w:numPr>
              <w:spacing w:before="60" w:after="60"/>
              <w:ind w:left="357" w:hanging="357"/>
              <w:contextualSpacing w:val="0"/>
              <w:jc w:val="both"/>
              <w:rPr>
                <w:lang w:eastAsia="en-AU"/>
              </w:rPr>
            </w:pPr>
            <w:r w:rsidRPr="00E31075">
              <w:rPr>
                <w:lang w:eastAsia="en-AU"/>
              </w:rPr>
              <w:t xml:space="preserve">Comply with all MCM policies related to Occupational Health and Safety in the workplace. </w:t>
            </w:r>
          </w:p>
          <w:p w14:paraId="47C52032" w14:textId="77777777" w:rsidR="00A46899" w:rsidRDefault="00A46899" w:rsidP="00A46899">
            <w:pPr>
              <w:pStyle w:val="ListParagraph"/>
              <w:numPr>
                <w:ilvl w:val="0"/>
                <w:numId w:val="6"/>
              </w:numPr>
              <w:spacing w:before="60" w:after="60"/>
              <w:ind w:left="357" w:hanging="357"/>
              <w:contextualSpacing w:val="0"/>
              <w:jc w:val="both"/>
              <w:rPr>
                <w:lang w:eastAsia="en-AU"/>
              </w:rPr>
            </w:pPr>
            <w:r w:rsidRPr="00E31075">
              <w:rPr>
                <w:lang w:eastAsia="en-AU"/>
              </w:rPr>
              <w:t>Take reasonable care of their own health and safety, and the health and safety of their colleagues, service users, and others who may be affected by the employee’s acts or omissions in the workplace.</w:t>
            </w:r>
          </w:p>
          <w:p w14:paraId="707108A2" w14:textId="77777777" w:rsidR="00A46899" w:rsidRPr="00E31075" w:rsidRDefault="00A46899" w:rsidP="00A46899">
            <w:pPr>
              <w:pStyle w:val="ListParagraph"/>
              <w:numPr>
                <w:ilvl w:val="0"/>
                <w:numId w:val="6"/>
              </w:numPr>
              <w:spacing w:before="60" w:after="60"/>
              <w:ind w:left="357" w:hanging="357"/>
              <w:contextualSpacing w:val="0"/>
              <w:jc w:val="both"/>
              <w:rPr>
                <w:lang w:eastAsia="en-AU"/>
              </w:rPr>
            </w:pPr>
            <w:r>
              <w:rPr>
                <w:lang w:eastAsia="en-AU"/>
              </w:rPr>
              <w:t>Immediately report to MCM any hazards or incidents.</w:t>
            </w:r>
          </w:p>
          <w:p w14:paraId="3B653353" w14:textId="77777777" w:rsidR="00A46899" w:rsidRPr="00E31075" w:rsidRDefault="00A46899" w:rsidP="00A46899">
            <w:pPr>
              <w:pStyle w:val="ListParagraph"/>
              <w:spacing w:before="60" w:after="60"/>
              <w:ind w:left="357"/>
              <w:jc w:val="both"/>
              <w:rPr>
                <w:lang w:eastAsia="en-AU"/>
              </w:rPr>
            </w:pPr>
          </w:p>
          <w:p w14:paraId="346ED663" w14:textId="77777777" w:rsidR="00A46899" w:rsidRPr="00E31075" w:rsidRDefault="00A46899" w:rsidP="00A46899">
            <w:pPr>
              <w:spacing w:before="60" w:after="60"/>
              <w:jc w:val="both"/>
              <w:rPr>
                <w:b/>
                <w:lang w:eastAsia="en-AU"/>
              </w:rPr>
            </w:pPr>
            <w:r>
              <w:rPr>
                <w:b/>
                <w:lang w:eastAsia="en-AU"/>
              </w:rPr>
              <w:t xml:space="preserve">Code of Conduct and </w:t>
            </w:r>
            <w:r w:rsidRPr="00E31075">
              <w:rPr>
                <w:b/>
                <w:lang w:eastAsia="en-AU"/>
              </w:rPr>
              <w:t>Operational Accountability</w:t>
            </w:r>
          </w:p>
          <w:p w14:paraId="1B2368A3" w14:textId="49BE729D" w:rsidR="00A46899" w:rsidRPr="00E31075" w:rsidRDefault="00A46899" w:rsidP="00A46899">
            <w:pPr>
              <w:spacing w:before="60" w:after="60"/>
              <w:jc w:val="both"/>
              <w:rPr>
                <w:lang w:eastAsia="en-AU"/>
              </w:rPr>
            </w:pPr>
            <w:r w:rsidRPr="00E31075">
              <w:rPr>
                <w:lang w:eastAsia="en-AU"/>
              </w:rPr>
              <w:t xml:space="preserve">MCM is committed to operating efficiently and </w:t>
            </w:r>
            <w:r w:rsidR="00282669" w:rsidRPr="00E31075">
              <w:rPr>
                <w:lang w:eastAsia="en-AU"/>
              </w:rPr>
              <w:t>ethically and</w:t>
            </w:r>
            <w:r w:rsidRPr="00E31075">
              <w:rPr>
                <w:lang w:eastAsia="en-AU"/>
              </w:rPr>
              <w:t xml:space="preserve"> remaining operationally and financially sustainable. All employees must:</w:t>
            </w:r>
          </w:p>
          <w:p w14:paraId="3871F26F" w14:textId="77777777" w:rsidR="00A46899" w:rsidRPr="009416D2" w:rsidRDefault="00A46899" w:rsidP="00A46899">
            <w:pPr>
              <w:pStyle w:val="ListParagraph"/>
              <w:numPr>
                <w:ilvl w:val="0"/>
                <w:numId w:val="7"/>
              </w:numPr>
              <w:spacing w:before="60" w:after="60"/>
              <w:contextualSpacing w:val="0"/>
              <w:jc w:val="both"/>
              <w:rPr>
                <w:rFonts w:cstheme="minorHAnsi"/>
                <w:lang w:eastAsia="en-AU"/>
              </w:rPr>
            </w:pPr>
            <w:r w:rsidRPr="00E31075">
              <w:rPr>
                <w:rFonts w:cstheme="minorHAnsi"/>
                <w:lang w:eastAsia="en-AU"/>
              </w:rPr>
              <w:t>Operate within the requirements of MCM’s accreditations, registrations, policies and procedures, Code of Conduct, and regulatory guidelines.</w:t>
            </w:r>
          </w:p>
          <w:p w14:paraId="066E4F2A" w14:textId="77777777" w:rsidR="00A46899" w:rsidRPr="00E31075" w:rsidRDefault="00A46899" w:rsidP="00A46899">
            <w:pPr>
              <w:spacing w:before="60" w:after="60"/>
              <w:jc w:val="both"/>
              <w:rPr>
                <w:lang w:eastAsia="en-AU"/>
              </w:rPr>
            </w:pPr>
          </w:p>
          <w:p w14:paraId="50DFB2A2" w14:textId="77777777" w:rsidR="00A46899" w:rsidRPr="00A62103" w:rsidRDefault="00A46899" w:rsidP="00A46899">
            <w:pPr>
              <w:spacing w:before="60" w:after="60"/>
              <w:jc w:val="both"/>
              <w:rPr>
                <w:b/>
                <w:bCs/>
                <w:lang w:eastAsia="en-AU"/>
              </w:rPr>
            </w:pPr>
            <w:r w:rsidRPr="00A62103">
              <w:rPr>
                <w:b/>
                <w:bCs/>
                <w:lang w:eastAsia="en-AU"/>
              </w:rPr>
              <w:t>Position Description Maintenance</w:t>
            </w:r>
          </w:p>
          <w:p w14:paraId="30D4C96B" w14:textId="77777777" w:rsidR="00A46899" w:rsidRPr="00A62103" w:rsidRDefault="00A46899" w:rsidP="00A46899">
            <w:pPr>
              <w:spacing w:before="60" w:after="60"/>
              <w:jc w:val="both"/>
              <w:rPr>
                <w:lang w:eastAsia="en-AU"/>
              </w:rPr>
            </w:pPr>
            <w:r w:rsidRPr="00A62103">
              <w:rPr>
                <w:lang w:eastAsia="en-AU"/>
              </w:rPr>
              <w:t>Position Descriptions change over time, due to a wide range of organisational, technological, financial, geographical, service, systemic, legal, and individual factors. All employees must:</w:t>
            </w:r>
          </w:p>
          <w:p w14:paraId="6E3FDC2B" w14:textId="77777777" w:rsidR="00A46899" w:rsidRPr="00A62103" w:rsidRDefault="00A46899" w:rsidP="00A46899">
            <w:pPr>
              <w:pStyle w:val="ListParagraph"/>
              <w:numPr>
                <w:ilvl w:val="0"/>
                <w:numId w:val="8"/>
              </w:numPr>
              <w:spacing w:before="60" w:after="60"/>
              <w:contextualSpacing w:val="0"/>
              <w:jc w:val="both"/>
              <w:rPr>
                <w:rFonts w:cstheme="minorHAnsi"/>
                <w:lang w:eastAsia="en-AU"/>
              </w:rPr>
            </w:pPr>
            <w:r w:rsidRPr="00A62103">
              <w:rPr>
                <w:rFonts w:cstheme="minorHAnsi"/>
                <w:lang w:eastAsia="en-AU"/>
              </w:rPr>
              <w:t>Maintain position description currency by communicating, discussing and documenting necessary changes, and considering consistencies and relativities with other like-positions.</w:t>
            </w:r>
          </w:p>
          <w:p w14:paraId="22EE56B5" w14:textId="77777777" w:rsidR="00A46899" w:rsidRPr="00A62103" w:rsidRDefault="00A46899" w:rsidP="00A46899">
            <w:pPr>
              <w:pStyle w:val="ListParagraph"/>
              <w:numPr>
                <w:ilvl w:val="0"/>
                <w:numId w:val="8"/>
              </w:numPr>
              <w:spacing w:before="60" w:after="60"/>
              <w:contextualSpacing w:val="0"/>
              <w:jc w:val="both"/>
              <w:rPr>
                <w:rFonts w:cstheme="minorHAnsi"/>
                <w:lang w:eastAsia="en-AU"/>
              </w:rPr>
            </w:pPr>
            <w:r w:rsidRPr="00A62103">
              <w:rPr>
                <w:rFonts w:cstheme="minorHAnsi"/>
                <w:lang w:eastAsia="en-AU"/>
              </w:rPr>
              <w:t>Ensur</w:t>
            </w:r>
            <w:r>
              <w:rPr>
                <w:rFonts w:cstheme="minorHAnsi"/>
                <w:lang w:eastAsia="en-AU"/>
              </w:rPr>
              <w:t>e</w:t>
            </w:r>
            <w:r w:rsidRPr="00A62103">
              <w:rPr>
                <w:rFonts w:cstheme="minorHAnsi"/>
                <w:lang w:eastAsia="en-AU"/>
              </w:rPr>
              <w:t xml:space="preserve"> compliance with position description, management of change, and consultation requirements in the relevant Awards and Enterprise Agreements.</w:t>
            </w:r>
          </w:p>
          <w:p w14:paraId="2C81259D" w14:textId="6C5108A0" w:rsidR="00A46899" w:rsidRPr="004A6479" w:rsidRDefault="00A46899" w:rsidP="00A46899">
            <w:pPr>
              <w:pStyle w:val="ListParagraph"/>
              <w:numPr>
                <w:ilvl w:val="0"/>
                <w:numId w:val="8"/>
              </w:numPr>
              <w:spacing w:before="60" w:after="60"/>
              <w:contextualSpacing w:val="0"/>
              <w:jc w:val="both"/>
            </w:pPr>
            <w:r w:rsidRPr="00A62103">
              <w:rPr>
                <w:rFonts w:cstheme="minorHAnsi"/>
                <w:lang w:eastAsia="en-AU"/>
              </w:rPr>
              <w:t xml:space="preserve">Use correct processes to apply for changes related to individual circumstances, for example, reasonable adjustments for disability, flexible working arrangements for care responsibilities, rehabilitation to work following injury, ill health or medical </w:t>
            </w:r>
            <w:r w:rsidR="00282669" w:rsidRPr="00A62103">
              <w:rPr>
                <w:rFonts w:cstheme="minorHAnsi"/>
                <w:lang w:eastAsia="en-AU"/>
              </w:rPr>
              <w:t>procedure, or</w:t>
            </w:r>
            <w:r w:rsidRPr="00A62103">
              <w:rPr>
                <w:rFonts w:cstheme="minorHAnsi"/>
                <w:lang w:eastAsia="en-AU"/>
              </w:rPr>
              <w:t xml:space="preserve"> transition to retirement.</w:t>
            </w:r>
          </w:p>
          <w:p w14:paraId="718CB2ED" w14:textId="77777777" w:rsidR="00A46899" w:rsidRPr="00CA1AF8" w:rsidRDefault="00A46899" w:rsidP="00A46899">
            <w:pPr>
              <w:pStyle w:val="ListParagraph"/>
              <w:spacing w:before="60" w:after="60"/>
              <w:ind w:left="360"/>
              <w:jc w:val="both"/>
            </w:pPr>
          </w:p>
        </w:tc>
      </w:tr>
    </w:tbl>
    <w:p w14:paraId="3A8EAE05" w14:textId="11651252" w:rsidR="00334020" w:rsidRPr="00334020" w:rsidRDefault="00334020" w:rsidP="00334020">
      <w:pPr>
        <w:rPr>
          <w:rFonts w:eastAsiaTheme="minorEastAsia"/>
          <w:sz w:val="24"/>
          <w:szCs w:val="24"/>
          <w:lang w:val="en-US"/>
        </w:rPr>
      </w:pPr>
    </w:p>
    <w:p w14:paraId="5B6CCABF" w14:textId="77777777" w:rsidR="004245B2" w:rsidRDefault="004245B2" w:rsidP="00334020">
      <w:pPr>
        <w:tabs>
          <w:tab w:val="left" w:pos="2295"/>
        </w:tabs>
        <w:rPr>
          <w:rFonts w:eastAsiaTheme="minorEastAsia"/>
          <w:sz w:val="24"/>
          <w:szCs w:val="24"/>
          <w:lang w:val="en-US"/>
        </w:rPr>
      </w:pPr>
    </w:p>
    <w:p w14:paraId="71DCA3E7" w14:textId="77777777" w:rsidR="004245B2" w:rsidRDefault="004245B2" w:rsidP="00334020">
      <w:pPr>
        <w:tabs>
          <w:tab w:val="left" w:pos="2295"/>
        </w:tabs>
        <w:rPr>
          <w:rFonts w:eastAsiaTheme="minorEastAsia"/>
          <w:sz w:val="24"/>
          <w:szCs w:val="24"/>
          <w:lang w:val="en-US"/>
        </w:rPr>
      </w:pPr>
    </w:p>
    <w:p w14:paraId="717F395F" w14:textId="77777777" w:rsidR="004245B2" w:rsidRDefault="004245B2" w:rsidP="00334020">
      <w:pPr>
        <w:tabs>
          <w:tab w:val="left" w:pos="2295"/>
        </w:tabs>
        <w:rPr>
          <w:rFonts w:eastAsiaTheme="minorEastAsia"/>
          <w:sz w:val="24"/>
          <w:szCs w:val="24"/>
          <w:lang w:val="en-US"/>
        </w:rPr>
      </w:pPr>
    </w:p>
    <w:p w14:paraId="0F4432C9" w14:textId="77777777" w:rsidR="004245B2" w:rsidRDefault="004245B2" w:rsidP="00334020">
      <w:pPr>
        <w:tabs>
          <w:tab w:val="left" w:pos="2295"/>
        </w:tabs>
        <w:rPr>
          <w:rFonts w:eastAsiaTheme="minorEastAsia"/>
          <w:sz w:val="24"/>
          <w:szCs w:val="24"/>
          <w:lang w:val="en-US"/>
        </w:rPr>
      </w:pPr>
    </w:p>
    <w:p w14:paraId="7A2F7035" w14:textId="77777777" w:rsidR="004245B2" w:rsidRDefault="004245B2" w:rsidP="00334020">
      <w:pPr>
        <w:tabs>
          <w:tab w:val="left" w:pos="2295"/>
        </w:tabs>
        <w:rPr>
          <w:rFonts w:eastAsiaTheme="minorEastAsia"/>
          <w:sz w:val="24"/>
          <w:szCs w:val="24"/>
          <w:lang w:val="en-US"/>
        </w:rPr>
      </w:pPr>
    </w:p>
    <w:p w14:paraId="12B6B3F2" w14:textId="77777777" w:rsidR="004245B2" w:rsidRDefault="004245B2" w:rsidP="00334020">
      <w:pPr>
        <w:tabs>
          <w:tab w:val="left" w:pos="2295"/>
        </w:tabs>
        <w:rPr>
          <w:rFonts w:eastAsiaTheme="minorEastAsia"/>
          <w:sz w:val="24"/>
          <w:szCs w:val="24"/>
          <w:lang w:val="en-US"/>
        </w:rPr>
      </w:pPr>
    </w:p>
    <w:p w14:paraId="4AB87E3C" w14:textId="5383C924" w:rsidR="00334020" w:rsidRPr="00334020" w:rsidRDefault="00334020" w:rsidP="00334020">
      <w:pPr>
        <w:tabs>
          <w:tab w:val="left" w:pos="2295"/>
        </w:tabs>
        <w:rPr>
          <w:rFonts w:eastAsiaTheme="minorEastAsia"/>
          <w:sz w:val="24"/>
          <w:szCs w:val="24"/>
          <w:lang w:val="en-US"/>
        </w:rPr>
      </w:pPr>
      <w:r>
        <w:rPr>
          <w:rFonts w:eastAsiaTheme="minorEastAsia"/>
          <w:sz w:val="24"/>
          <w:szCs w:val="24"/>
          <w:lang w:val="en-US"/>
        </w:rPr>
        <w:tab/>
      </w:r>
    </w:p>
    <w:sectPr w:rsidR="00334020" w:rsidRPr="00334020" w:rsidSect="00256CBF">
      <w:headerReference w:type="default" r:id="rId11"/>
      <w:footerReference w:type="default" r:id="rId12"/>
      <w:pgSz w:w="11900" w:h="16840"/>
      <w:pgMar w:top="1951" w:right="701" w:bottom="1440" w:left="101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6CB9D" w14:textId="77777777" w:rsidR="00A93CF1" w:rsidRDefault="00A93CF1" w:rsidP="000A17F2">
      <w:pPr>
        <w:spacing w:after="0" w:line="240" w:lineRule="auto"/>
      </w:pPr>
      <w:r>
        <w:separator/>
      </w:r>
    </w:p>
  </w:endnote>
  <w:endnote w:type="continuationSeparator" w:id="0">
    <w:p w14:paraId="253A32FB" w14:textId="77777777" w:rsidR="00A93CF1" w:rsidRDefault="00A93CF1" w:rsidP="000A17F2">
      <w:pPr>
        <w:spacing w:after="0" w:line="240" w:lineRule="auto"/>
      </w:pPr>
      <w:r>
        <w:continuationSeparator/>
      </w:r>
    </w:p>
  </w:endnote>
  <w:endnote w:type="continuationNotice" w:id="1">
    <w:p w14:paraId="78214670" w14:textId="77777777" w:rsidR="00A93CF1" w:rsidRDefault="00A93C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F4E43" w14:textId="72637CF8" w:rsidR="003C44AD" w:rsidRDefault="00B62D84" w:rsidP="00D228F5">
    <w:pPr>
      <w:pStyle w:val="Footer"/>
      <w:tabs>
        <w:tab w:val="clear" w:pos="9026"/>
        <w:tab w:val="right" w:pos="9639"/>
      </w:tabs>
      <w:jc w:val="right"/>
      <w:rPr>
        <w:rFonts w:eastAsia="Times New Roman" w:cstheme="minorHAnsi"/>
        <w:sz w:val="20"/>
      </w:rPr>
    </w:pPr>
    <w:r w:rsidRPr="00CB2933">
      <w:rPr>
        <w:rFonts w:cstheme="minorHAnsi"/>
        <w:sz w:val="16"/>
        <w:szCs w:val="20"/>
      </w:rPr>
      <w:tab/>
    </w:r>
    <w:r w:rsidRPr="00CB2933">
      <w:rPr>
        <w:rFonts w:cstheme="minorHAnsi"/>
        <w:sz w:val="16"/>
        <w:szCs w:val="20"/>
      </w:rPr>
      <w:tab/>
    </w:r>
    <w:sdt>
      <w:sdtPr>
        <w:rPr>
          <w:rFonts w:cstheme="minorHAnsi"/>
          <w:sz w:val="20"/>
        </w:rPr>
        <w:id w:val="-1769616900"/>
        <w:docPartObj>
          <w:docPartGallery w:val="Page Numbers (Top of Page)"/>
          <w:docPartUnique/>
        </w:docPartObj>
      </w:sdtPr>
      <w:sdtContent>
        <w:r w:rsidR="003250B1">
          <w:rPr>
            <w:rFonts w:cstheme="minorHAnsi"/>
            <w:sz w:val="20"/>
          </w:rPr>
          <w:t xml:space="preserve">     </w:t>
        </w:r>
        <w:r w:rsidRPr="00CB2933">
          <w:rPr>
            <w:rFonts w:cstheme="minorHAnsi"/>
            <w:sz w:val="16"/>
            <w:szCs w:val="20"/>
          </w:rPr>
          <w:t xml:space="preserve">Page </w:t>
        </w:r>
        <w:r w:rsidRPr="00CB2933">
          <w:rPr>
            <w:rFonts w:cstheme="minorHAnsi"/>
            <w:b/>
            <w:bCs/>
            <w:sz w:val="16"/>
            <w:szCs w:val="20"/>
          </w:rPr>
          <w:fldChar w:fldCharType="begin"/>
        </w:r>
        <w:r w:rsidRPr="00CB2933">
          <w:rPr>
            <w:rFonts w:cstheme="minorHAnsi"/>
            <w:b/>
            <w:bCs/>
            <w:sz w:val="16"/>
            <w:szCs w:val="20"/>
          </w:rPr>
          <w:instrText xml:space="preserve"> PAGE </w:instrText>
        </w:r>
        <w:r w:rsidRPr="00CB2933">
          <w:rPr>
            <w:rFonts w:cstheme="minorHAnsi"/>
            <w:b/>
            <w:bCs/>
            <w:sz w:val="16"/>
            <w:szCs w:val="20"/>
          </w:rPr>
          <w:fldChar w:fldCharType="separate"/>
        </w:r>
        <w:r>
          <w:rPr>
            <w:rFonts w:cstheme="minorHAnsi"/>
            <w:b/>
            <w:bCs/>
            <w:noProof/>
            <w:sz w:val="16"/>
            <w:szCs w:val="20"/>
          </w:rPr>
          <w:t>1</w:t>
        </w:r>
        <w:r w:rsidRPr="00CB2933">
          <w:rPr>
            <w:rFonts w:cstheme="minorHAnsi"/>
            <w:b/>
            <w:bCs/>
            <w:sz w:val="16"/>
            <w:szCs w:val="20"/>
          </w:rPr>
          <w:fldChar w:fldCharType="end"/>
        </w:r>
        <w:r w:rsidRPr="00CB2933">
          <w:rPr>
            <w:rFonts w:cstheme="minorHAnsi"/>
            <w:sz w:val="16"/>
            <w:szCs w:val="20"/>
          </w:rPr>
          <w:t xml:space="preserve"> of </w:t>
        </w:r>
        <w:r w:rsidRPr="00CB2933">
          <w:rPr>
            <w:rFonts w:cstheme="minorHAnsi"/>
            <w:b/>
            <w:bCs/>
            <w:sz w:val="16"/>
            <w:szCs w:val="20"/>
          </w:rPr>
          <w:fldChar w:fldCharType="begin"/>
        </w:r>
        <w:r w:rsidRPr="00CB2933">
          <w:rPr>
            <w:rFonts w:cstheme="minorHAnsi"/>
            <w:b/>
            <w:bCs/>
            <w:sz w:val="16"/>
            <w:szCs w:val="20"/>
          </w:rPr>
          <w:instrText xml:space="preserve"> NUMPAGES  </w:instrText>
        </w:r>
        <w:r w:rsidRPr="00CB2933">
          <w:rPr>
            <w:rFonts w:cstheme="minorHAnsi"/>
            <w:b/>
            <w:bCs/>
            <w:sz w:val="16"/>
            <w:szCs w:val="20"/>
          </w:rPr>
          <w:fldChar w:fldCharType="separate"/>
        </w:r>
        <w:r>
          <w:rPr>
            <w:rFonts w:cstheme="minorHAnsi"/>
            <w:b/>
            <w:bCs/>
            <w:noProof/>
            <w:sz w:val="16"/>
            <w:szCs w:val="20"/>
          </w:rPr>
          <w:t>1</w:t>
        </w:r>
        <w:r w:rsidRPr="00CB2933">
          <w:rPr>
            <w:rFonts w:cstheme="minorHAnsi"/>
            <w:b/>
            <w:bCs/>
            <w:sz w:val="16"/>
            <w:szCs w:val="20"/>
          </w:rPr>
          <w:fldChar w:fldCharType="end"/>
        </w:r>
      </w:sdtContent>
    </w:sdt>
  </w:p>
  <w:p w14:paraId="69791CF8" w14:textId="22BF0C01" w:rsidR="006A6842" w:rsidRPr="003C44AD" w:rsidRDefault="00816E96" w:rsidP="000620E1">
    <w:pPr>
      <w:pStyle w:val="Footer"/>
      <w:rPr>
        <w:rFonts w:eastAsia="Times New Roman" w:cstheme="minorHAnsi"/>
        <w:sz w:val="20"/>
      </w:rPr>
    </w:pPr>
    <w:r>
      <w:rPr>
        <w:rFonts w:cstheme="minorHAnsi"/>
        <w:sz w:val="16"/>
        <w:szCs w:val="20"/>
      </w:rPr>
      <w:t>Position Description Template</w:t>
    </w:r>
  </w:p>
  <w:p w14:paraId="0CF1DD7F" w14:textId="1377C36E" w:rsidR="000620E1" w:rsidRPr="000620E1" w:rsidRDefault="000620E1" w:rsidP="000620E1">
    <w:pPr>
      <w:pStyle w:val="Footer"/>
      <w:rPr>
        <w:rFonts w:cstheme="minorHAnsi"/>
        <w:sz w:val="16"/>
        <w:szCs w:val="20"/>
      </w:rPr>
    </w:pPr>
    <w:r w:rsidRPr="000620E1">
      <w:rPr>
        <w:rFonts w:cstheme="minorHAnsi"/>
        <w:sz w:val="16"/>
        <w:szCs w:val="20"/>
      </w:rPr>
      <w:t xml:space="preserve">Owner: </w:t>
    </w:r>
    <w:r w:rsidR="00816E96">
      <w:rPr>
        <w:rFonts w:cstheme="minorHAnsi"/>
        <w:sz w:val="16"/>
        <w:szCs w:val="20"/>
      </w:rPr>
      <w:t>Head of Human Resources and Safety</w:t>
    </w:r>
  </w:p>
  <w:p w14:paraId="22E1F693" w14:textId="347DD224" w:rsidR="00D14D36" w:rsidRPr="00CB2933" w:rsidRDefault="00B62D84" w:rsidP="000620E1">
    <w:pPr>
      <w:pStyle w:val="Footer"/>
      <w:rPr>
        <w:rFonts w:cstheme="minorHAnsi"/>
        <w:sz w:val="16"/>
        <w:szCs w:val="20"/>
      </w:rPr>
    </w:pPr>
    <w:r>
      <w:rPr>
        <w:rFonts w:cstheme="minorHAnsi"/>
        <w:sz w:val="16"/>
        <w:szCs w:val="20"/>
      </w:rPr>
      <w:t xml:space="preserve">Date </w:t>
    </w:r>
    <w:r w:rsidR="003C44AD">
      <w:rPr>
        <w:rFonts w:cstheme="minorHAnsi"/>
        <w:sz w:val="16"/>
        <w:szCs w:val="20"/>
      </w:rPr>
      <w:t>Approved</w:t>
    </w:r>
    <w:r w:rsidRPr="00CB2933">
      <w:rPr>
        <w:rFonts w:cstheme="minorHAnsi"/>
        <w:sz w:val="16"/>
        <w:szCs w:val="20"/>
      </w:rPr>
      <w:t>:</w:t>
    </w:r>
    <w:r>
      <w:rPr>
        <w:rFonts w:cstheme="minorHAnsi"/>
        <w:sz w:val="16"/>
        <w:szCs w:val="20"/>
      </w:rPr>
      <w:t xml:space="preserve"> </w:t>
    </w:r>
    <w:r w:rsidR="00A22F3E">
      <w:rPr>
        <w:rFonts w:cstheme="minorHAnsi"/>
        <w:sz w:val="16"/>
        <w:szCs w:val="20"/>
      </w:rPr>
      <w:t xml:space="preserve">8 July </w:t>
    </w:r>
    <w:r w:rsidR="00816FF5">
      <w:rPr>
        <w:rFonts w:cstheme="minorHAnsi"/>
        <w:sz w:val="16"/>
        <w:szCs w:val="20"/>
      </w:rPr>
      <w:t>2025</w:t>
    </w:r>
  </w:p>
  <w:p w14:paraId="51BD26BD" w14:textId="77777777" w:rsidR="00D14D36" w:rsidRPr="00CB2933" w:rsidRDefault="00B62D84" w:rsidP="00ED72E8">
    <w:pPr>
      <w:pStyle w:val="Footer"/>
      <w:jc w:val="center"/>
      <w:rPr>
        <w:rFonts w:cstheme="minorHAnsi"/>
        <w:sz w:val="16"/>
        <w:szCs w:val="20"/>
      </w:rPr>
    </w:pPr>
    <w:r w:rsidRPr="00CB2933">
      <w:rPr>
        <w:rFonts w:cstheme="minorHAnsi"/>
        <w:sz w:val="16"/>
        <w:szCs w:val="20"/>
      </w:rPr>
      <w:t>Document uncontrolled once printed</w:t>
    </w:r>
  </w:p>
  <w:p w14:paraId="446CB84F" w14:textId="77777777" w:rsidR="00D14D36" w:rsidRPr="00CB2933" w:rsidRDefault="00D14D36">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2801E" w14:textId="77777777" w:rsidR="00A93CF1" w:rsidRDefault="00A93CF1" w:rsidP="000A17F2">
      <w:pPr>
        <w:spacing w:after="0" w:line="240" w:lineRule="auto"/>
      </w:pPr>
      <w:r>
        <w:separator/>
      </w:r>
    </w:p>
  </w:footnote>
  <w:footnote w:type="continuationSeparator" w:id="0">
    <w:p w14:paraId="2098FFC5" w14:textId="77777777" w:rsidR="00A93CF1" w:rsidRDefault="00A93CF1" w:rsidP="000A17F2">
      <w:pPr>
        <w:spacing w:after="0" w:line="240" w:lineRule="auto"/>
      </w:pPr>
      <w:r>
        <w:continuationSeparator/>
      </w:r>
    </w:p>
  </w:footnote>
  <w:footnote w:type="continuationNotice" w:id="1">
    <w:p w14:paraId="0DAB47BD" w14:textId="77777777" w:rsidR="00A93CF1" w:rsidRDefault="00A93C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9FF05" w14:textId="7DC2FBCA" w:rsidR="00D14D36" w:rsidRDefault="005A533C" w:rsidP="003250B1">
    <w:pPr>
      <w:pStyle w:val="Header"/>
      <w:tabs>
        <w:tab w:val="clear" w:pos="9026"/>
        <w:tab w:val="right" w:pos="9759"/>
      </w:tabs>
      <w:rPr>
        <w:rFonts w:cstheme="minorHAnsi"/>
        <w:b/>
        <w:sz w:val="40"/>
        <w:szCs w:val="40"/>
      </w:rPr>
    </w:pPr>
    <w:r>
      <w:rPr>
        <w:rFonts w:eastAsia="Times New Roman"/>
        <w:b/>
        <w:bCs/>
        <w:noProof/>
        <w:lang w:val="en-US"/>
      </w:rPr>
      <mc:AlternateContent>
        <mc:Choice Requires="wps">
          <w:drawing>
            <wp:anchor distT="0" distB="0" distL="114300" distR="114300" simplePos="0" relativeHeight="251661824" behindDoc="0" locked="0" layoutInCell="1" allowOverlap="1" wp14:anchorId="27FB0622" wp14:editId="04C125FB">
              <wp:simplePos x="0" y="0"/>
              <wp:positionH relativeFrom="column">
                <wp:posOffset>3312648</wp:posOffset>
              </wp:positionH>
              <wp:positionV relativeFrom="paragraph">
                <wp:posOffset>140677</wp:posOffset>
              </wp:positionV>
              <wp:extent cx="3366152" cy="448408"/>
              <wp:effectExtent l="0" t="0" r="5715" b="8890"/>
              <wp:wrapNone/>
              <wp:docPr id="201972747" name="Text Box 1"/>
              <wp:cNvGraphicFramePr/>
              <a:graphic xmlns:a="http://schemas.openxmlformats.org/drawingml/2006/main">
                <a:graphicData uri="http://schemas.microsoft.com/office/word/2010/wordprocessingShape">
                  <wps:wsp>
                    <wps:cNvSpPr txBox="1"/>
                    <wps:spPr>
                      <a:xfrm>
                        <a:off x="0" y="0"/>
                        <a:ext cx="3366152" cy="448408"/>
                      </a:xfrm>
                      <a:prstGeom prst="rect">
                        <a:avLst/>
                      </a:prstGeom>
                      <a:solidFill>
                        <a:sysClr val="window" lastClr="FFFFFF"/>
                      </a:solidFill>
                      <a:ln w="6350">
                        <a:noFill/>
                      </a:ln>
                    </wps:spPr>
                    <wps:txbx>
                      <w:txbxContent>
                        <w:p w14:paraId="3B2F9972" w14:textId="5963694B" w:rsidR="005A533C" w:rsidRDefault="0030538F" w:rsidP="005A533C">
                          <w:r>
                            <w:rPr>
                              <w:noProof/>
                            </w:rPr>
                            <w:drawing>
                              <wp:inline distT="0" distB="0" distL="0" distR="0" wp14:anchorId="55CB4035" wp14:editId="7DAD612F">
                                <wp:extent cx="3009895" cy="271849"/>
                                <wp:effectExtent l="0" t="0" r="635" b="0"/>
                                <wp:docPr id="11553730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3066841" cy="27699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B0622" id="_x0000_t202" coordsize="21600,21600" o:spt="202" path="m,l,21600r21600,l21600,xe">
              <v:stroke joinstyle="miter"/>
              <v:path gradientshapeok="t" o:connecttype="rect"/>
            </v:shapetype>
            <v:shape id="Text Box 1" o:spid="_x0000_s1026" type="#_x0000_t202" style="position:absolute;margin-left:260.85pt;margin-top:11.1pt;width:265.05pt;height:35.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" fillcolor="window" stroked="f" strokeweight=".5pt">
              <v:textbox>
                <w:txbxContent>
                  <w:p w14:paraId="3B2F9972" w14:textId="5963694B" w:rsidR="005A533C" w:rsidRDefault="0030538F" w:rsidP="005A533C">
                    <w:r>
                      <w:rPr>
                        <w:noProof/>
                      </w:rPr>
                      <w:drawing>
                        <wp:inline distT="0" distB="0" distL="0" distR="0" wp14:anchorId="55CB4035" wp14:editId="7DAD612F">
                          <wp:extent cx="3009895" cy="271849"/>
                          <wp:effectExtent l="0" t="0" r="635" b="0"/>
                          <wp:docPr id="11553730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2" cstate="print"/>
                                  <a:stretch>
                                    <a:fillRect/>
                                  </a:stretch>
                                </pic:blipFill>
                                <pic:spPr>
                                  <a:xfrm>
                                    <a:off x="0" y="0"/>
                                    <a:ext cx="3066841" cy="276992"/>
                                  </a:xfrm>
                                  <a:prstGeom prst="rect">
                                    <a:avLst/>
                                  </a:prstGeom>
                                </pic:spPr>
                              </pic:pic>
                            </a:graphicData>
                          </a:graphic>
                        </wp:inline>
                      </w:drawing>
                    </w:r>
                  </w:p>
                </w:txbxContent>
              </v:textbox>
            </v:shape>
          </w:pict>
        </mc:Fallback>
      </mc:AlternateContent>
    </w:r>
  </w:p>
  <w:p w14:paraId="46B93982" w14:textId="641B06E8" w:rsidR="00D14D36" w:rsidRDefault="00AD756C" w:rsidP="0057711E">
    <w:pPr>
      <w:pStyle w:val="Header"/>
      <w:tabs>
        <w:tab w:val="clear" w:pos="9026"/>
        <w:tab w:val="left" w:pos="6630"/>
      </w:tabs>
      <w:rPr>
        <w:rFonts w:cstheme="minorHAnsi"/>
        <w:b/>
        <w:color w:val="BFBFBF" w:themeColor="background1" w:themeShade="BF"/>
        <w:sz w:val="40"/>
        <w:szCs w:val="40"/>
      </w:rPr>
    </w:pPr>
    <w:r w:rsidRPr="0057711E">
      <w:rPr>
        <w:rFonts w:eastAsiaTheme="minorEastAsia"/>
        <w:noProof/>
        <w:lang w:eastAsia="en-AU"/>
      </w:rPr>
      <mc:AlternateContent>
        <mc:Choice Requires="wps">
          <w:drawing>
            <wp:anchor distT="0" distB="0" distL="114300" distR="114300" simplePos="0" relativeHeight="251656704" behindDoc="0" locked="0" layoutInCell="1" allowOverlap="1" wp14:anchorId="6509479D" wp14:editId="4FB55929">
              <wp:simplePos x="0" y="0"/>
              <wp:positionH relativeFrom="column">
                <wp:posOffset>-86958</wp:posOffset>
              </wp:positionH>
              <wp:positionV relativeFrom="paragraph">
                <wp:posOffset>287394</wp:posOffset>
              </wp:positionV>
              <wp:extent cx="5730961" cy="527797"/>
              <wp:effectExtent l="19050" t="19050" r="22225" b="24765"/>
              <wp:wrapNone/>
              <wp:docPr id="8" name="Text Box 8"/>
              <wp:cNvGraphicFramePr/>
              <a:graphic xmlns:a="http://schemas.openxmlformats.org/drawingml/2006/main">
                <a:graphicData uri="http://schemas.microsoft.com/office/word/2010/wordprocessingShape">
                  <wps:wsp>
                    <wps:cNvSpPr txBox="1"/>
                    <wps:spPr>
                      <a:xfrm>
                        <a:off x="0" y="0"/>
                        <a:ext cx="5730961" cy="527797"/>
                      </a:xfrm>
                      <a:prstGeom prst="rect">
                        <a:avLst/>
                      </a:prstGeom>
                      <a:solidFill>
                        <a:sysClr val="window" lastClr="FFFFFF"/>
                      </a:solidFill>
                      <a:ln w="38100">
                        <a:solidFill>
                          <a:sysClr val="window" lastClr="FFFFFF">
                            <a:lumMod val="50000"/>
                          </a:sysClr>
                        </a:solidFill>
                      </a:ln>
                    </wps:spPr>
                    <wps:txbx>
                      <w:txbxContent>
                        <w:p w14:paraId="6A7C17BD" w14:textId="0DB89267" w:rsidR="0057711E" w:rsidRPr="00AD756C" w:rsidRDefault="00BE3B53" w:rsidP="00284538">
                          <w:pPr>
                            <w:spacing w:after="0" w:line="240" w:lineRule="auto"/>
                            <w:rPr>
                              <w:b/>
                              <w:bCs/>
                              <w:sz w:val="40"/>
                              <w:szCs w:val="40"/>
                              <w:lang w:val="en-US"/>
                            </w:rPr>
                          </w:pPr>
                          <w:r>
                            <w:rPr>
                              <w:b/>
                              <w:bCs/>
                              <w:sz w:val="40"/>
                              <w:szCs w:val="40"/>
                              <w:lang w:val="en-US"/>
                            </w:rPr>
                            <w:t>Creating Connections</w:t>
                          </w:r>
                          <w:r w:rsidR="00C6019A">
                            <w:rPr>
                              <w:b/>
                              <w:bCs/>
                              <w:sz w:val="40"/>
                              <w:szCs w:val="40"/>
                              <w:lang w:val="en-US"/>
                            </w:rPr>
                            <w:t xml:space="preserve"> Case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9479D" id="Text Box 8" o:spid="_x0000_s1027" type="#_x0000_t202" style="position:absolute;margin-left:-6.85pt;margin-top:22.65pt;width:451.25pt;height:41.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" fillcolor="window" strokecolor="#7f7f7f" strokeweight="3pt">
              <v:textbox>
                <w:txbxContent>
                  <w:p w14:paraId="6A7C17BD" w14:textId="0DB89267" w:rsidR="0057711E" w:rsidRPr="00AD756C" w:rsidRDefault="00BE3B53" w:rsidP="00284538">
                    <w:pPr>
                      <w:spacing w:after="0" w:line="240" w:lineRule="auto"/>
                      <w:rPr>
                        <w:b/>
                        <w:bCs/>
                        <w:sz w:val="40"/>
                        <w:szCs w:val="40"/>
                        <w:lang w:val="en-US"/>
                      </w:rPr>
                    </w:pPr>
                    <w:r>
                      <w:rPr>
                        <w:b/>
                        <w:bCs/>
                        <w:sz w:val="40"/>
                        <w:szCs w:val="40"/>
                        <w:lang w:val="en-US"/>
                      </w:rPr>
                      <w:t>Creating Connections</w:t>
                    </w:r>
                    <w:r w:rsidR="00C6019A">
                      <w:rPr>
                        <w:b/>
                        <w:bCs/>
                        <w:sz w:val="40"/>
                        <w:szCs w:val="40"/>
                        <w:lang w:val="en-US"/>
                      </w:rPr>
                      <w:t xml:space="preserve"> Case Manager</w:t>
                    </w:r>
                  </w:p>
                </w:txbxContent>
              </v:textbox>
            </v:shape>
          </w:pict>
        </mc:Fallback>
      </mc:AlternateContent>
    </w:r>
    <w:r w:rsidR="00B62D84">
      <w:rPr>
        <w:rFonts w:cstheme="minorHAnsi"/>
        <w:b/>
        <w:color w:val="BFBFBF" w:themeColor="background1" w:themeShade="BF"/>
        <w:sz w:val="40"/>
        <w:szCs w:val="40"/>
      </w:rPr>
      <w:tab/>
    </w:r>
    <w:r w:rsidR="0057711E">
      <w:rPr>
        <w:rFonts w:cstheme="minorHAnsi"/>
        <w:b/>
        <w:color w:val="BFBFBF" w:themeColor="background1" w:themeShade="BF"/>
        <w:sz w:val="40"/>
        <w:szCs w:val="40"/>
      </w:rPr>
      <w:tab/>
    </w:r>
  </w:p>
  <w:p w14:paraId="4F77854E" w14:textId="3151DECE" w:rsidR="00AD756C" w:rsidRDefault="00AD756C" w:rsidP="00773536">
    <w:pPr>
      <w:spacing w:after="0" w:line="240" w:lineRule="auto"/>
      <w:rPr>
        <w:rFonts w:cstheme="minorHAnsi"/>
        <w:b/>
        <w:sz w:val="40"/>
        <w:szCs w:val="40"/>
      </w:rPr>
    </w:pPr>
  </w:p>
  <w:p w14:paraId="24ACD722" w14:textId="1D19067F" w:rsidR="00773536" w:rsidRDefault="00773536" w:rsidP="00773536">
    <w:pPr>
      <w:spacing w:after="0" w:line="240" w:lineRule="auto"/>
      <w:rPr>
        <w:rFonts w:cstheme="minorHAnsi"/>
        <w:b/>
        <w:sz w:val="40"/>
        <w:szCs w:val="40"/>
      </w:rPr>
    </w:pPr>
  </w:p>
  <w:p w14:paraId="4321825E" w14:textId="20269295" w:rsidR="00D14D36" w:rsidRDefault="00D14D36" w:rsidP="00773536">
    <w:pPr>
      <w:pStyle w:val="Header"/>
      <w:tabs>
        <w:tab w:val="right" w:pos="944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ACBE7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DA3106"/>
    <w:multiLevelType w:val="hybridMultilevel"/>
    <w:tmpl w:val="11B49C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5F04D09"/>
    <w:multiLevelType w:val="hybridMultilevel"/>
    <w:tmpl w:val="355C81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C47C02"/>
    <w:multiLevelType w:val="hybridMultilevel"/>
    <w:tmpl w:val="6B40E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1F5DE9"/>
    <w:multiLevelType w:val="hybridMultilevel"/>
    <w:tmpl w:val="36D847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9E7E7B"/>
    <w:multiLevelType w:val="hybridMultilevel"/>
    <w:tmpl w:val="7122A9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02F7A00"/>
    <w:multiLevelType w:val="hybridMultilevel"/>
    <w:tmpl w:val="31806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677472"/>
    <w:multiLevelType w:val="hybridMultilevel"/>
    <w:tmpl w:val="18D62A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8D4370E"/>
    <w:multiLevelType w:val="hybridMultilevel"/>
    <w:tmpl w:val="52CE38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DBA2C4C"/>
    <w:multiLevelType w:val="hybridMultilevel"/>
    <w:tmpl w:val="A768E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9C865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783008B"/>
    <w:multiLevelType w:val="hybridMultilevel"/>
    <w:tmpl w:val="C5B41F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4600F6D"/>
    <w:multiLevelType w:val="hybridMultilevel"/>
    <w:tmpl w:val="C46CE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B1C5EF9"/>
    <w:multiLevelType w:val="hybridMultilevel"/>
    <w:tmpl w:val="97E0D9D4"/>
    <w:lvl w:ilvl="0" w:tplc="0C090001">
      <w:start w:val="1"/>
      <w:numFmt w:val="bullet"/>
      <w:lvlText w:val=""/>
      <w:lvlJc w:val="left"/>
      <w:pPr>
        <w:ind w:left="720" w:hanging="360"/>
      </w:pPr>
      <w:rPr>
        <w:rFonts w:ascii="Symbol" w:hAnsi="Symbol" w:hint="default"/>
      </w:rPr>
    </w:lvl>
    <w:lvl w:ilvl="1" w:tplc="3D484E1A">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F8245E"/>
    <w:multiLevelType w:val="hybridMultilevel"/>
    <w:tmpl w:val="EBCA5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6328790">
    <w:abstractNumId w:val="7"/>
  </w:num>
  <w:num w:numId="2" w16cid:durableId="2067290204">
    <w:abstractNumId w:val="12"/>
  </w:num>
  <w:num w:numId="3" w16cid:durableId="2127962138">
    <w:abstractNumId w:val="14"/>
  </w:num>
  <w:num w:numId="4" w16cid:durableId="340352684">
    <w:abstractNumId w:val="4"/>
  </w:num>
  <w:num w:numId="5" w16cid:durableId="28066256">
    <w:abstractNumId w:val="1"/>
  </w:num>
  <w:num w:numId="6" w16cid:durableId="707611085">
    <w:abstractNumId w:val="5"/>
  </w:num>
  <w:num w:numId="7" w16cid:durableId="475875414">
    <w:abstractNumId w:val="8"/>
  </w:num>
  <w:num w:numId="8" w16cid:durableId="119225082">
    <w:abstractNumId w:val="11"/>
  </w:num>
  <w:num w:numId="9" w16cid:durableId="1710647905">
    <w:abstractNumId w:val="13"/>
  </w:num>
  <w:num w:numId="10" w16cid:durableId="772945041">
    <w:abstractNumId w:val="2"/>
  </w:num>
  <w:num w:numId="11" w16cid:durableId="1448965866">
    <w:abstractNumId w:val="9"/>
  </w:num>
  <w:num w:numId="12" w16cid:durableId="1478300798">
    <w:abstractNumId w:val="10"/>
  </w:num>
  <w:num w:numId="13" w16cid:durableId="1184050885">
    <w:abstractNumId w:val="0"/>
  </w:num>
  <w:num w:numId="14" w16cid:durableId="148055139">
    <w:abstractNumId w:val="3"/>
  </w:num>
  <w:num w:numId="15" w16cid:durableId="11268534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7F2"/>
    <w:rsid w:val="0000090E"/>
    <w:rsid w:val="00003535"/>
    <w:rsid w:val="00013067"/>
    <w:rsid w:val="000314B7"/>
    <w:rsid w:val="00050454"/>
    <w:rsid w:val="00050835"/>
    <w:rsid w:val="000620E1"/>
    <w:rsid w:val="00065440"/>
    <w:rsid w:val="000A17F2"/>
    <w:rsid w:val="000A239D"/>
    <w:rsid w:val="000C2A65"/>
    <w:rsid w:val="000E6C8E"/>
    <w:rsid w:val="00144C57"/>
    <w:rsid w:val="0016549D"/>
    <w:rsid w:val="00165EF3"/>
    <w:rsid w:val="001711D4"/>
    <w:rsid w:val="00172297"/>
    <w:rsid w:val="00193B85"/>
    <w:rsid w:val="001B214F"/>
    <w:rsid w:val="00221AF6"/>
    <w:rsid w:val="00230FBB"/>
    <w:rsid w:val="00256CBF"/>
    <w:rsid w:val="00282669"/>
    <w:rsid w:val="00284538"/>
    <w:rsid w:val="002854AA"/>
    <w:rsid w:val="002C1436"/>
    <w:rsid w:val="002C475F"/>
    <w:rsid w:val="002E7569"/>
    <w:rsid w:val="002F2AD0"/>
    <w:rsid w:val="002F2C10"/>
    <w:rsid w:val="0030538F"/>
    <w:rsid w:val="0030724C"/>
    <w:rsid w:val="003137B7"/>
    <w:rsid w:val="003250B1"/>
    <w:rsid w:val="00334020"/>
    <w:rsid w:val="003365E3"/>
    <w:rsid w:val="00337843"/>
    <w:rsid w:val="003430FC"/>
    <w:rsid w:val="00384211"/>
    <w:rsid w:val="00394101"/>
    <w:rsid w:val="003C3598"/>
    <w:rsid w:val="003C44AD"/>
    <w:rsid w:val="004177DF"/>
    <w:rsid w:val="004245B2"/>
    <w:rsid w:val="00450434"/>
    <w:rsid w:val="00461354"/>
    <w:rsid w:val="00493FCE"/>
    <w:rsid w:val="004B09A7"/>
    <w:rsid w:val="004E03BA"/>
    <w:rsid w:val="004E4626"/>
    <w:rsid w:val="004E5B58"/>
    <w:rsid w:val="005021D3"/>
    <w:rsid w:val="005369AA"/>
    <w:rsid w:val="0057711E"/>
    <w:rsid w:val="00594C02"/>
    <w:rsid w:val="005A338F"/>
    <w:rsid w:val="005A533C"/>
    <w:rsid w:val="006057B0"/>
    <w:rsid w:val="00606827"/>
    <w:rsid w:val="00634706"/>
    <w:rsid w:val="006359C7"/>
    <w:rsid w:val="0063783B"/>
    <w:rsid w:val="00650818"/>
    <w:rsid w:val="0066277C"/>
    <w:rsid w:val="006726D3"/>
    <w:rsid w:val="0068340C"/>
    <w:rsid w:val="00684F6D"/>
    <w:rsid w:val="006907F8"/>
    <w:rsid w:val="00697C4A"/>
    <w:rsid w:val="006A2F61"/>
    <w:rsid w:val="006A4BA4"/>
    <w:rsid w:val="006A543B"/>
    <w:rsid w:val="006A6842"/>
    <w:rsid w:val="006C2BC8"/>
    <w:rsid w:val="006E40A5"/>
    <w:rsid w:val="007123BC"/>
    <w:rsid w:val="007308FD"/>
    <w:rsid w:val="00737D89"/>
    <w:rsid w:val="00773536"/>
    <w:rsid w:val="007814D4"/>
    <w:rsid w:val="007933D1"/>
    <w:rsid w:val="007965F1"/>
    <w:rsid w:val="007A183F"/>
    <w:rsid w:val="007C0D0E"/>
    <w:rsid w:val="007C2CE4"/>
    <w:rsid w:val="007C5724"/>
    <w:rsid w:val="007E307E"/>
    <w:rsid w:val="007F1316"/>
    <w:rsid w:val="00804A93"/>
    <w:rsid w:val="00816E96"/>
    <w:rsid w:val="00816FF5"/>
    <w:rsid w:val="00817CD5"/>
    <w:rsid w:val="0085026F"/>
    <w:rsid w:val="008765F4"/>
    <w:rsid w:val="008952D8"/>
    <w:rsid w:val="008E15F2"/>
    <w:rsid w:val="0090458E"/>
    <w:rsid w:val="00930A68"/>
    <w:rsid w:val="00946D20"/>
    <w:rsid w:val="0098337E"/>
    <w:rsid w:val="00985C3A"/>
    <w:rsid w:val="00990492"/>
    <w:rsid w:val="009B0EB5"/>
    <w:rsid w:val="009B46EC"/>
    <w:rsid w:val="009B4F5D"/>
    <w:rsid w:val="009D0F77"/>
    <w:rsid w:val="009D487B"/>
    <w:rsid w:val="009D6F8E"/>
    <w:rsid w:val="009F25A7"/>
    <w:rsid w:val="009F6E47"/>
    <w:rsid w:val="00A22F3E"/>
    <w:rsid w:val="00A27BE4"/>
    <w:rsid w:val="00A46899"/>
    <w:rsid w:val="00A52E47"/>
    <w:rsid w:val="00A607C4"/>
    <w:rsid w:val="00A6335E"/>
    <w:rsid w:val="00A7220C"/>
    <w:rsid w:val="00A8685D"/>
    <w:rsid w:val="00A93CF1"/>
    <w:rsid w:val="00AA00EB"/>
    <w:rsid w:val="00AA1B20"/>
    <w:rsid w:val="00AA57CC"/>
    <w:rsid w:val="00AA6D6E"/>
    <w:rsid w:val="00AC0A8C"/>
    <w:rsid w:val="00AC64E3"/>
    <w:rsid w:val="00AD3B45"/>
    <w:rsid w:val="00AD5BB6"/>
    <w:rsid w:val="00AD756C"/>
    <w:rsid w:val="00AE1143"/>
    <w:rsid w:val="00AE3488"/>
    <w:rsid w:val="00B1259B"/>
    <w:rsid w:val="00B5607A"/>
    <w:rsid w:val="00B563B3"/>
    <w:rsid w:val="00B57A0F"/>
    <w:rsid w:val="00B62D84"/>
    <w:rsid w:val="00B7615E"/>
    <w:rsid w:val="00BE27CC"/>
    <w:rsid w:val="00BE3B53"/>
    <w:rsid w:val="00C42C64"/>
    <w:rsid w:val="00C430F8"/>
    <w:rsid w:val="00C51AA8"/>
    <w:rsid w:val="00C6019A"/>
    <w:rsid w:val="00C70433"/>
    <w:rsid w:val="00C911C8"/>
    <w:rsid w:val="00CB68A8"/>
    <w:rsid w:val="00CF549E"/>
    <w:rsid w:val="00D02513"/>
    <w:rsid w:val="00D106C8"/>
    <w:rsid w:val="00D14D36"/>
    <w:rsid w:val="00D206F4"/>
    <w:rsid w:val="00D228F5"/>
    <w:rsid w:val="00D3052A"/>
    <w:rsid w:val="00D356E6"/>
    <w:rsid w:val="00D44591"/>
    <w:rsid w:val="00D61B6B"/>
    <w:rsid w:val="00D87E33"/>
    <w:rsid w:val="00D87EE6"/>
    <w:rsid w:val="00D914E8"/>
    <w:rsid w:val="00D95EF9"/>
    <w:rsid w:val="00D965FB"/>
    <w:rsid w:val="00DC1E03"/>
    <w:rsid w:val="00DC3A68"/>
    <w:rsid w:val="00DC75BD"/>
    <w:rsid w:val="00DD6A16"/>
    <w:rsid w:val="00E006F4"/>
    <w:rsid w:val="00E03146"/>
    <w:rsid w:val="00E54AD0"/>
    <w:rsid w:val="00E6179E"/>
    <w:rsid w:val="00E77E8D"/>
    <w:rsid w:val="00E817CC"/>
    <w:rsid w:val="00EA17B2"/>
    <w:rsid w:val="00EA23C9"/>
    <w:rsid w:val="00ED72E8"/>
    <w:rsid w:val="00F317C8"/>
    <w:rsid w:val="00FA2E9B"/>
    <w:rsid w:val="00FC7BCA"/>
    <w:rsid w:val="00FD5BEE"/>
    <w:rsid w:val="15284B3B"/>
    <w:rsid w:val="228CF9E8"/>
    <w:rsid w:val="381850DB"/>
    <w:rsid w:val="3C89D770"/>
    <w:rsid w:val="45BC3A14"/>
    <w:rsid w:val="6404B19A"/>
    <w:rsid w:val="78FC20B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85D4F"/>
  <w15:chartTrackingRefBased/>
  <w15:docId w15:val="{1B36F2AD-0E0E-45E2-B9F5-870468BE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7F2"/>
  </w:style>
  <w:style w:type="paragraph" w:styleId="Heading1">
    <w:name w:val="heading 1"/>
    <w:basedOn w:val="Normal"/>
    <w:next w:val="Normal"/>
    <w:link w:val="Heading1Char"/>
    <w:qFormat/>
    <w:rsid w:val="003137B7"/>
    <w:pPr>
      <w:keepNext/>
      <w:spacing w:after="0" w:line="240" w:lineRule="auto"/>
      <w:outlineLvl w:val="0"/>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A17F2"/>
    <w:pPr>
      <w:tabs>
        <w:tab w:val="center" w:pos="4513"/>
        <w:tab w:val="right" w:pos="9026"/>
      </w:tabs>
      <w:spacing w:after="0" w:line="240" w:lineRule="auto"/>
    </w:pPr>
  </w:style>
  <w:style w:type="character" w:customStyle="1" w:styleId="HeaderChar">
    <w:name w:val="Header Char"/>
    <w:basedOn w:val="DefaultParagraphFont"/>
    <w:link w:val="Header"/>
    <w:rsid w:val="000A17F2"/>
  </w:style>
  <w:style w:type="paragraph" w:styleId="Footer">
    <w:name w:val="footer"/>
    <w:basedOn w:val="Normal"/>
    <w:link w:val="FooterChar"/>
    <w:uiPriority w:val="99"/>
    <w:unhideWhenUsed/>
    <w:rsid w:val="000A17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7F2"/>
  </w:style>
  <w:style w:type="paragraph" w:styleId="ListParagraph">
    <w:name w:val="List Paragraph"/>
    <w:basedOn w:val="Normal"/>
    <w:uiPriority w:val="34"/>
    <w:qFormat/>
    <w:rsid w:val="000A17F2"/>
    <w:pPr>
      <w:ind w:left="720"/>
      <w:contextualSpacing/>
    </w:pPr>
  </w:style>
  <w:style w:type="paragraph" w:styleId="BalloonText">
    <w:name w:val="Balloon Text"/>
    <w:basedOn w:val="Normal"/>
    <w:link w:val="BalloonTextChar"/>
    <w:uiPriority w:val="99"/>
    <w:semiHidden/>
    <w:unhideWhenUsed/>
    <w:rsid w:val="000A1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7F2"/>
    <w:rPr>
      <w:rFonts w:ascii="Segoe UI" w:hAnsi="Segoe UI" w:cs="Segoe UI"/>
      <w:sz w:val="18"/>
      <w:szCs w:val="18"/>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A2F61"/>
    <w:rPr>
      <w:color w:val="808080"/>
    </w:rPr>
  </w:style>
  <w:style w:type="character" w:customStyle="1" w:styleId="Heading1Char">
    <w:name w:val="Heading 1 Char"/>
    <w:basedOn w:val="DefaultParagraphFont"/>
    <w:link w:val="Heading1"/>
    <w:rsid w:val="003137B7"/>
    <w:rPr>
      <w:rFonts w:ascii="Arial" w:eastAsia="Times New Roman" w:hAnsi="Arial" w:cs="Arial"/>
      <w:b/>
      <w:bCs/>
      <w:szCs w:val="24"/>
    </w:rPr>
  </w:style>
  <w:style w:type="table" w:customStyle="1" w:styleId="TableGrid1">
    <w:name w:val="Table Grid1"/>
    <w:basedOn w:val="TableNormal"/>
    <w:next w:val="TableGrid"/>
    <w:uiPriority w:val="39"/>
    <w:rsid w:val="00313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Mstyle">
    <w:name w:val="MCM style"/>
    <w:basedOn w:val="Normal"/>
    <w:link w:val="MCMstyleChar"/>
    <w:rsid w:val="003137B7"/>
    <w:pPr>
      <w:spacing w:after="0" w:line="240" w:lineRule="auto"/>
    </w:pPr>
  </w:style>
  <w:style w:type="character" w:customStyle="1" w:styleId="MCMstyleChar">
    <w:name w:val="MCM style Char"/>
    <w:basedOn w:val="DefaultParagraphFont"/>
    <w:link w:val="MCMstyle"/>
    <w:rsid w:val="003137B7"/>
  </w:style>
  <w:style w:type="character" w:customStyle="1" w:styleId="Style1">
    <w:name w:val="Style1"/>
    <w:basedOn w:val="CommentReference"/>
    <w:uiPriority w:val="1"/>
    <w:rsid w:val="00C51AA8"/>
    <w:rPr>
      <w:rFonts w:ascii="Calibri" w:hAnsi="Calibri"/>
      <w:sz w:val="22"/>
      <w:szCs w:val="16"/>
    </w:rPr>
  </w:style>
  <w:style w:type="character" w:styleId="CommentReference">
    <w:name w:val="annotation reference"/>
    <w:basedOn w:val="DefaultParagraphFont"/>
    <w:uiPriority w:val="99"/>
    <w:semiHidden/>
    <w:unhideWhenUsed/>
    <w:rsid w:val="00C51AA8"/>
    <w:rPr>
      <w:sz w:val="16"/>
      <w:szCs w:val="16"/>
    </w:rPr>
  </w:style>
  <w:style w:type="paragraph" w:customStyle="1" w:styleId="Default">
    <w:name w:val="Default"/>
    <w:rsid w:val="00E54AD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76001">
      <w:bodyDiv w:val="1"/>
      <w:marLeft w:val="0"/>
      <w:marRight w:val="0"/>
      <w:marTop w:val="0"/>
      <w:marBottom w:val="0"/>
      <w:divBdr>
        <w:top w:val="none" w:sz="0" w:space="0" w:color="auto"/>
        <w:left w:val="none" w:sz="0" w:space="0" w:color="auto"/>
        <w:bottom w:val="none" w:sz="0" w:space="0" w:color="auto"/>
        <w:right w:val="none" w:sz="0" w:space="0" w:color="auto"/>
      </w:divBdr>
    </w:div>
    <w:div w:id="532959681">
      <w:bodyDiv w:val="1"/>
      <w:marLeft w:val="0"/>
      <w:marRight w:val="0"/>
      <w:marTop w:val="0"/>
      <w:marBottom w:val="0"/>
      <w:divBdr>
        <w:top w:val="none" w:sz="0" w:space="0" w:color="auto"/>
        <w:left w:val="none" w:sz="0" w:space="0" w:color="auto"/>
        <w:bottom w:val="none" w:sz="0" w:space="0" w:color="auto"/>
        <w:right w:val="none" w:sz="0" w:space="0" w:color="auto"/>
      </w:divBdr>
    </w:div>
    <w:div w:id="176969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1B36BFA916B4A268960143773B2E583"/>
        <w:category>
          <w:name w:val="General"/>
          <w:gallery w:val="placeholder"/>
        </w:category>
        <w:types>
          <w:type w:val="bbPlcHdr"/>
        </w:types>
        <w:behaviors>
          <w:behavior w:val="content"/>
        </w:behaviors>
        <w:guid w:val="{24BB709F-9F5B-412E-9492-C2C6531E8F9B}"/>
      </w:docPartPr>
      <w:docPartBody>
        <w:p w:rsidR="007356C2" w:rsidRDefault="00AA6D22" w:rsidP="00AA6D22">
          <w:pPr>
            <w:pStyle w:val="21B36BFA916B4A268960143773B2E583"/>
          </w:pPr>
          <w:r w:rsidRPr="00A95433">
            <w:rPr>
              <w:rStyle w:val="PlaceholderText"/>
            </w:rPr>
            <w:t>Click or tap here to enter text.</w:t>
          </w:r>
        </w:p>
      </w:docPartBody>
    </w:docPart>
    <w:docPart>
      <w:docPartPr>
        <w:name w:val="8589ACCA7C1D4E35B99622EE37167E28"/>
        <w:category>
          <w:name w:val="General"/>
          <w:gallery w:val="placeholder"/>
        </w:category>
        <w:types>
          <w:type w:val="bbPlcHdr"/>
        </w:types>
        <w:behaviors>
          <w:behavior w:val="content"/>
        </w:behaviors>
        <w:guid w:val="{670E90CF-329B-40FC-9980-652E9D84A7A9}"/>
      </w:docPartPr>
      <w:docPartBody>
        <w:p w:rsidR="007356C2" w:rsidRDefault="00AA6D22" w:rsidP="00AA6D22">
          <w:pPr>
            <w:pStyle w:val="8589ACCA7C1D4E35B99622EE37167E28"/>
          </w:pPr>
          <w:r w:rsidRPr="00A95433">
            <w:rPr>
              <w:rStyle w:val="PlaceholderText"/>
            </w:rPr>
            <w:t>Click or tap here to enter text.</w:t>
          </w:r>
        </w:p>
      </w:docPartBody>
    </w:docPart>
    <w:docPart>
      <w:docPartPr>
        <w:name w:val="4001578A32FD48C4A6863E1DFEC090F9"/>
        <w:category>
          <w:name w:val="General"/>
          <w:gallery w:val="placeholder"/>
        </w:category>
        <w:types>
          <w:type w:val="bbPlcHdr"/>
        </w:types>
        <w:behaviors>
          <w:behavior w:val="content"/>
        </w:behaviors>
        <w:guid w:val="{2595D0F2-206A-4372-B06A-B736873A15C3}"/>
      </w:docPartPr>
      <w:docPartBody>
        <w:p w:rsidR="007356C2" w:rsidRDefault="00AA6D22" w:rsidP="00AA6D22">
          <w:pPr>
            <w:pStyle w:val="4001578A32FD48C4A6863E1DFEC090F9"/>
          </w:pPr>
          <w:r w:rsidRPr="00A9543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1F"/>
    <w:rsid w:val="000D2CE4"/>
    <w:rsid w:val="00172297"/>
    <w:rsid w:val="002C2E1F"/>
    <w:rsid w:val="003C3598"/>
    <w:rsid w:val="006057B0"/>
    <w:rsid w:val="006629E9"/>
    <w:rsid w:val="0068340C"/>
    <w:rsid w:val="00697C4A"/>
    <w:rsid w:val="007356C2"/>
    <w:rsid w:val="007B69D1"/>
    <w:rsid w:val="007E307E"/>
    <w:rsid w:val="008B0A9C"/>
    <w:rsid w:val="008E15F2"/>
    <w:rsid w:val="00AA6D22"/>
    <w:rsid w:val="00B12C91"/>
    <w:rsid w:val="00B57A0F"/>
    <w:rsid w:val="00D15D5A"/>
    <w:rsid w:val="00DC1E03"/>
    <w:rsid w:val="00E03146"/>
    <w:rsid w:val="00FE6C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6D22"/>
    <w:rPr>
      <w:color w:val="808080"/>
    </w:rPr>
  </w:style>
  <w:style w:type="paragraph" w:customStyle="1" w:styleId="21B36BFA916B4A268960143773B2E583">
    <w:name w:val="21B36BFA916B4A268960143773B2E583"/>
    <w:rsid w:val="00AA6D22"/>
  </w:style>
  <w:style w:type="paragraph" w:customStyle="1" w:styleId="8589ACCA7C1D4E35B99622EE37167E28">
    <w:name w:val="8589ACCA7C1D4E35B99622EE37167E28"/>
    <w:rsid w:val="00AA6D22"/>
  </w:style>
  <w:style w:type="paragraph" w:customStyle="1" w:styleId="4001578A32FD48C4A6863E1DFEC090F9">
    <w:name w:val="4001578A32FD48C4A6863E1DFEC090F9"/>
    <w:rsid w:val="00AA6D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source or Tool Document" ma:contentTypeID="0x01010026DEF8B4E50CE942A2C2A6B656B206280300ED4D4BE9D6EA9E4394EF8895A7D72960" ma:contentTypeVersion="52" ma:contentTypeDescription="" ma:contentTypeScope="" ma:versionID="b470f85670275b2049b70d60d123bae1">
  <xsd:schema xmlns:xsd="http://www.w3.org/2001/XMLSchema" xmlns:xs="http://www.w3.org/2001/XMLSchema" xmlns:p="http://schemas.microsoft.com/office/2006/metadata/properties" xmlns:ns1="http://schemas.microsoft.com/sharepoint/v3" xmlns:ns2="db6bdc77-7b3b-406b-845f-a7e3647ec8c4" xmlns:ns3="fa638a55-4ff4-41e4-b738-ff19757cbf71" xmlns:ns4="6aa70ce1-676d-4d75-b4ae-4971af5bd1c2" xmlns:ns5="a143deed-bfb9-4298-866a-60539fcc11c4" targetNamespace="http://schemas.microsoft.com/office/2006/metadata/properties" ma:root="true" ma:fieldsID="4f11234ad59148a5aed8825910c88f7b" ns1:_="" ns2:_="" ns3:_="" ns4:_="" ns5:_="">
    <xsd:import namespace="http://schemas.microsoft.com/sharepoint/v3"/>
    <xsd:import namespace="db6bdc77-7b3b-406b-845f-a7e3647ec8c4"/>
    <xsd:import namespace="fa638a55-4ff4-41e4-b738-ff19757cbf71"/>
    <xsd:import namespace="6aa70ce1-676d-4d75-b4ae-4971af5bd1c2"/>
    <xsd:import namespace="a143deed-bfb9-4298-866a-60539fcc11c4"/>
    <xsd:element name="properties">
      <xsd:complexType>
        <xsd:sequence>
          <xsd:element name="documentManagement">
            <xsd:complexType>
              <xsd:all>
                <xsd:element ref="ns2:Contact"/>
                <xsd:element ref="ns3:ImageURL" minOccurs="0"/>
                <xsd:element ref="ns3:Acknowledgement" minOccurs="0"/>
                <xsd:element ref="ns3:ExternalAudience" minOccurs="0"/>
                <xsd:element ref="ns3:EffectiveDate" minOccurs="0"/>
                <xsd:element ref="ns4:Numberofday_x0028_s_x0029_beforedue" minOccurs="0"/>
                <xsd:element ref="ns4:NotificationStatus" minOccurs="0"/>
                <xsd:element ref="ns3:d17f825f36234524bb9c266a36020aa1" minOccurs="0"/>
                <xsd:element ref="ns3:kfae54f45e4f42458f58b288e1639c8f" minOccurs="0"/>
                <xsd:element ref="ns3:hd032cf129744d2399b5239bb8160499" minOccurs="0"/>
                <xsd:element ref="ns2:TaxCatchAll" minOccurs="0"/>
                <xsd:element ref="ns2:TaxCatchAllLabel" minOccurs="0"/>
                <xsd:element ref="ns3:d1886e8c37534ba9852199e68568ed7c" minOccurs="0"/>
                <xsd:element ref="ns3:k106685318534771ac3cee8ed8f1146b" minOccurs="0"/>
                <xsd:element ref="ns2:h20b1f3e1a1a47d5af3b308256682d08" minOccurs="0"/>
                <xsd:element ref="ns3:RevisionNumber" minOccurs="0"/>
                <xsd:element ref="ns5:SharedWithUsers" minOccurs="0"/>
                <xsd:element ref="ns5: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3:pd71c87abced4b95a8b78b0fb1def5da" minOccurs="0"/>
                <xsd:element ref="ns3:ReviewDate" minOccurs="0"/>
                <xsd:element ref="ns4:MediaServiceGenerationTime" minOccurs="0"/>
                <xsd:element ref="ns4:MediaServiceEventHashCode" minOccurs="0"/>
                <xsd:element ref="ns4:AlternateReviewDate_x0028_Forselecteddocumentsonly_x0029_" minOccurs="0"/>
                <xsd:element ref="ns4:Alt_x002e_ReviewDateNotificationStatus" minOccurs="0"/>
                <xsd:element ref="ns1:_ip_UnifiedCompliancePolicyProperties" minOccurs="0"/>
                <xsd:element ref="ns1:_ip_UnifiedCompliancePolicyUIAction"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9" nillable="true" ma:displayName="Unified Compliance Policy Properties" ma:hidden="true" ma:internalName="_ip_UnifiedCompliancePolicyProperties">
      <xsd:simpleType>
        <xsd:restriction base="dms:Note"/>
      </xsd:simpleType>
    </xsd:element>
    <xsd:element name="_ip_UnifiedCompliancePolicyUIAction" ma:index="5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6bdc77-7b3b-406b-845f-a7e3647ec8c4" elementFormDefault="qualified">
    <xsd:import namespace="http://schemas.microsoft.com/office/2006/documentManagement/types"/>
    <xsd:import namespace="http://schemas.microsoft.com/office/infopath/2007/PartnerControls"/>
    <xsd:element name="Contact" ma:index="5" ma:displayName="Contact" ma:list="UserInfo" ma:SharePointGroup="0" ma:internalName="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axCatchAll" ma:index="23" nillable="true" ma:displayName="Taxonomy Catch All Column" ma:hidden="true" ma:list="{123d20ed-d7d8-45e2-8981-7c2479bf6466}" ma:internalName="TaxCatchAll" ma:readOnly="false" ma:showField="CatchAllData" ma:web="db6bdc77-7b3b-406b-845f-a7e3647ec8c4">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123d20ed-d7d8-45e2-8981-7c2479bf6466}" ma:internalName="TaxCatchAllLabel" ma:readOnly="false" ma:showField="CatchAllDataLabel" ma:web="db6bdc77-7b3b-406b-845f-a7e3647ec8c4">
      <xsd:complexType>
        <xsd:complexContent>
          <xsd:extension base="dms:MultiChoiceLookup">
            <xsd:sequence>
              <xsd:element name="Value" type="dms:Lookup" maxOccurs="unbounded" minOccurs="0" nillable="true"/>
            </xsd:sequence>
          </xsd:extension>
        </xsd:complexContent>
      </xsd:complexType>
    </xsd:element>
    <xsd:element name="h20b1f3e1a1a47d5af3b308256682d08" ma:index="29" nillable="true" ma:taxonomy="true" ma:internalName="h20b1f3e1a1a47d5af3b308256682d08" ma:taxonomyFieldName="Document_x0020_type" ma:displayName="Document type" ma:readOnly="false" ma:default="10;#Tool or resource|9d6024cc-aacb-41f2-8ca0-ad36e482303c" ma:fieldId="{120b1f3e-1a1a-47d5-af3b-308256682d08}" ma:sspId="1b10b7ba-15c4-4d13-a954-b389c387a5a3" ma:termSetId="99e1aa49-81c1-47a1-8554-4aea003d28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638a55-4ff4-41e4-b738-ff19757cbf71" elementFormDefault="qualified">
    <xsd:import namespace="http://schemas.microsoft.com/office/2006/documentManagement/types"/>
    <xsd:import namespace="http://schemas.microsoft.com/office/infopath/2007/PartnerControls"/>
    <xsd:element name="ImageURL" ma:index="8" nillable="true" ma:displayName="ImageURL" ma:internalName="ImageURL" ma:readOnly="false">
      <xsd:simpleType>
        <xsd:restriction base="dms:Note">
          <xsd:maxLength value="255"/>
        </xsd:restriction>
      </xsd:simpleType>
    </xsd:element>
    <xsd:element name="Acknowledgement" ma:index="9" nillable="true" ma:displayName="Acknowledgement" ma:default="0" ma:internalName="Acknowledgement" ma:readOnly="false">
      <xsd:simpleType>
        <xsd:restriction base="dms:Boolean"/>
      </xsd:simpleType>
    </xsd:element>
    <xsd:element name="ExternalAudience" ma:index="10" nillable="true" ma:displayName="External Audience" ma:default="0" ma:internalName="ExternalAudience" ma:readOnly="false">
      <xsd:simpleType>
        <xsd:restriction base="dms:Boolean"/>
      </xsd:simpleType>
    </xsd:element>
    <xsd:element name="EffectiveDate" ma:index="11" nillable="true" ma:displayName="Effective Date" ma:default="[today]" ma:format="DateOnly" ma:internalName="EffectiveDate" ma:readOnly="false">
      <xsd:simpleType>
        <xsd:restriction base="dms:DateTime"/>
      </xsd:simpleType>
    </xsd:element>
    <xsd:element name="d17f825f36234524bb9c266a36020aa1" ma:index="18" ma:taxonomy="true" ma:internalName="d17f825f36234524bb9c266a36020aa1" ma:taxonomyFieldName="ProductOrService" ma:displayName="Service" ma:readOnly="false" ma:default="6;#All MCM services|c807904b-fe0d-46d4-99d0-9b0c9096a3e9" ma:fieldId="{d17f825f-3623-4524-bb9c-266a36020aa1}" ma:taxonomyMulti="true" ma:sspId="1b10b7ba-15c4-4d13-a954-b389c387a5a3" ma:termSetId="6016e3fd-5b17-4fed-9350-887bc12524f4" ma:anchorId="00000000-0000-0000-0000-000000000000" ma:open="false" ma:isKeyword="false">
      <xsd:complexType>
        <xsd:sequence>
          <xsd:element ref="pc:Terms" minOccurs="0" maxOccurs="1"/>
        </xsd:sequence>
      </xsd:complexType>
    </xsd:element>
    <xsd:element name="kfae54f45e4f42458f58b288e1639c8f" ma:index="20" nillable="true" ma:taxonomy="true" ma:internalName="kfae54f45e4f42458f58b288e1639c8f" ma:taxonomyFieldName="GeographicalLocation" ma:displayName="Geographical Location" ma:readOnly="false" ma:default="" ma:fieldId="{4fae54f4-5e4f-4245-8f58-b288e1639c8f}" ma:taxonomyMulti="true" ma:sspId="1b10b7ba-15c4-4d13-a954-b389c387a5a3" ma:termSetId="840ba495-3e25-4e87-95e8-1d6116de941a" ma:anchorId="00000000-0000-0000-0000-000000000000" ma:open="false" ma:isKeyword="false">
      <xsd:complexType>
        <xsd:sequence>
          <xsd:element ref="pc:Terms" minOccurs="0" maxOccurs="1"/>
        </xsd:sequence>
      </xsd:complexType>
    </xsd:element>
    <xsd:element name="hd032cf129744d2399b5239bb8160499" ma:index="22" ma:taxonomy="true" ma:internalName="hd032cf129744d2399b5239bb8160499" ma:taxonomyFieldName="SubjectMatter" ma:displayName="Categ" ma:readOnly="false" ma:default="" ma:fieldId="{1d032cf1-2974-4d23-99b5-239bb8160499}" ma:taxonomyMulti="true" ma:sspId="1b10b7ba-15c4-4d13-a954-b389c387a5a3" ma:termSetId="0f7400d8-9815-4b86-9061-782a112a3da8" ma:anchorId="a0d2237d-c22f-4229-988f-0285714211e4" ma:open="false" ma:isKeyword="false">
      <xsd:complexType>
        <xsd:sequence>
          <xsd:element ref="pc:Terms" minOccurs="0" maxOccurs="1"/>
        </xsd:sequence>
      </xsd:complexType>
    </xsd:element>
    <xsd:element name="d1886e8c37534ba9852199e68568ed7c" ma:index="26" nillable="true" ma:taxonomy="true" ma:internalName="d1886e8c37534ba9852199e68568ed7c" ma:taxonomyFieldName="Compliance" ma:displayName="Compliance" ma:readOnly="false" ma:default="" ma:fieldId="{d1886e8c-3753-4ba9-8521-99e68568ed7c}" ma:taxonomyMulti="true" ma:sspId="1b10b7ba-15c4-4d13-a954-b389c387a5a3" ma:termSetId="33e23182-a13d-43a8-ab26-0ec84a212904" ma:anchorId="00000000-0000-0000-0000-000000000000" ma:open="false" ma:isKeyword="false">
      <xsd:complexType>
        <xsd:sequence>
          <xsd:element ref="pc:Terms" minOccurs="0" maxOccurs="1"/>
        </xsd:sequence>
      </xsd:complexType>
    </xsd:element>
    <xsd:element name="k106685318534771ac3cee8ed8f1146b" ma:index="28" ma:taxonomy="true" ma:internalName="k106685318534771ac3cee8ed8f1146b" ma:taxonomyFieldName="RoleResponsible" ma:displayName="Document Owner" ma:default="" ma:fieldId="{41066853-1853-4771-ac3c-ee8ed8f1146b}" ma:sspId="1b10b7ba-15c4-4d13-a954-b389c387a5a3" ma:termSetId="e9056e80-2fb4-4ef5-a055-0d8b6081b2f8" ma:anchorId="00000000-0000-0000-0000-000000000000" ma:open="false" ma:isKeyword="false">
      <xsd:complexType>
        <xsd:sequence>
          <xsd:element ref="pc:Terms" minOccurs="0" maxOccurs="1"/>
        </xsd:sequence>
      </xsd:complexType>
    </xsd:element>
    <xsd:element name="RevisionNumber" ma:index="30" nillable="true" ma:displayName="Revision Number" ma:hidden="true" ma:internalName="RevisionNumber" ma:readOnly="false">
      <xsd:simpleType>
        <xsd:restriction base="dms:Text">
          <xsd:maxLength value="255"/>
        </xsd:restriction>
      </xsd:simpleType>
    </xsd:element>
    <xsd:element name="pd71c87abced4b95a8b78b0fb1def5da" ma:index="42" ma:taxonomy="true" ma:internalName="pd71c87abced4b95a8b78b0fb1def5da" ma:taxonomyFieldName="CurrentStatus" ma:displayName="Current Status" ma:readOnly="false" ma:default="1;#Active|f4616ed2-f804-4f01-97f5-9b1a221b2ec7" ma:fieldId="{9d71c87a-bced-4b95-a8b7-8b0fb1def5da}" ma:sspId="1b10b7ba-15c4-4d13-a954-b389c387a5a3" ma:termSetId="1916f455-c2b3-4bc8-9f29-e94ba2c1c805" ma:anchorId="00000000-0000-0000-0000-000000000000" ma:open="false" ma:isKeyword="false">
      <xsd:complexType>
        <xsd:sequence>
          <xsd:element ref="pc:Terms" minOccurs="0" maxOccurs="1"/>
        </xsd:sequence>
      </xsd:complexType>
    </xsd:element>
    <xsd:element name="ReviewDate" ma:index="43" nillable="true" ma:displayName="Review Date" ma:format="DateOnly" ma:hidden="true" ma:internalName="Review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a70ce1-676d-4d75-b4ae-4971af5bd1c2" elementFormDefault="qualified">
    <xsd:import namespace="http://schemas.microsoft.com/office/2006/documentManagement/types"/>
    <xsd:import namespace="http://schemas.microsoft.com/office/infopath/2007/PartnerControls"/>
    <xsd:element name="Numberofday_x0028_s_x0029_beforedue" ma:index="14" nillable="true" ma:displayName="Number of day(s) before due" ma:decimals="0" ma:default="60" ma:format="Dropdown" ma:internalName="Numberofday_x0028_s_x0029_beforedue" ma:percentage="FALSE">
      <xsd:simpleType>
        <xsd:restriction base="dms:Number"/>
      </xsd:simpleType>
    </xsd:element>
    <xsd:element name="NotificationStatus" ma:index="16" nillable="true" ma:displayName="Notification Status" ma:format="Dropdown" ma:internalName="NotificationStatus">
      <xsd:simpleType>
        <xsd:restriction base="dms:Choice">
          <xsd:enumeration value="Notified"/>
          <xsd:enumeration value="Contact Unavailable"/>
        </xsd:restriction>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hidden="true" ma:internalName="MediaServiceAutoTags" ma:readOnly="true">
      <xsd:simpleType>
        <xsd:restriction base="dms:Text"/>
      </xsd:simpleType>
    </xsd:element>
    <xsd:element name="MediaServiceOCR" ma:index="37" nillable="true" ma:displayName="Extracted Text" ma:hidden="true" ma:internalName="MediaServiceOCR"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hidden="true" ma:internalName="MediaServiceKeyPoints" ma:readOnly="true">
      <xsd:simpleType>
        <xsd:restriction base="dms:Note"/>
      </xsd:simpleType>
    </xsd:element>
    <xsd:element name="MediaServiceGenerationTime" ma:index="44" nillable="true" ma:displayName="MediaServiceGenerationTime" ma:hidden="true" ma:internalName="MediaServiceGenerationTime" ma:readOnly="true">
      <xsd:simpleType>
        <xsd:restriction base="dms:Text"/>
      </xsd:simpleType>
    </xsd:element>
    <xsd:element name="MediaServiceEventHashCode" ma:index="45" nillable="true" ma:displayName="MediaServiceEventHashCode" ma:hidden="true" ma:internalName="MediaServiceEventHashCode" ma:readOnly="true">
      <xsd:simpleType>
        <xsd:restriction base="dms:Text"/>
      </xsd:simpleType>
    </xsd:element>
    <xsd:element name="AlternateReviewDate_x0028_Forselecteddocumentsonly_x0029_" ma:index="47" nillable="true" ma:displayName="Alternate Review Date" ma:format="DateOnly" ma:internalName="AlternateReviewDate_x0028_Forselecteddocumentsonly_x0029_">
      <xsd:simpleType>
        <xsd:restriction base="dms:DateTime"/>
      </xsd:simpleType>
    </xsd:element>
    <xsd:element name="Alt_x002e_ReviewDateNotificationStatus" ma:index="48" nillable="true" ma:displayName="Alt. Review Date Notification Status" ma:format="Dropdown" ma:internalName="Alt_x002e_ReviewDateNotificationStatus">
      <xsd:simpleType>
        <xsd:restriction base="dms:Choice">
          <xsd:enumeration value="Notified"/>
        </xsd:restrictio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1b10b7ba-15c4-4d13-a954-b389c387a5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43deed-bfb9-4298-866a-60539fcc11c4" elementFormDefault="qualified">
    <xsd:import namespace="http://schemas.microsoft.com/office/2006/documentManagement/types"/>
    <xsd:import namespace="http://schemas.microsoft.com/office/infopath/2007/PartnerControls"/>
    <xsd:element name="SharedWithUsers" ma:index="3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5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a70ce1-676d-4d75-b4ae-4971af5bd1c2">
      <Terms xmlns="http://schemas.microsoft.com/office/infopath/2007/PartnerControls"/>
    </lcf76f155ced4ddcb4097134ff3c332f>
    <TaxCatchAll xmlns="db6bdc77-7b3b-406b-845f-a7e3647ec8c4">
      <Value>150</Value>
      <Value>13</Value>
      <Value>10</Value>
      <Value>6</Value>
      <Value>221</Value>
      <Value>1</Value>
      <Value>34</Value>
    </TaxCatchAll>
    <d1886e8c37534ba9852199e68568ed7c xmlns="fa638a55-4ff4-41e4-b738-ff19757cbf71">
      <Terms xmlns="http://schemas.microsoft.com/office/infopath/2007/PartnerControls"/>
    </d1886e8c37534ba9852199e68568ed7c>
    <_ip_UnifiedCompliancePolicyUIAction xmlns="http://schemas.microsoft.com/sharepoint/v3" xsi:nil="true"/>
    <Contact xmlns="db6bdc77-7b3b-406b-845f-a7e3647ec8c4">
      <UserInfo>
        <DisplayName>People</DisplayName>
        <AccountId>688</AccountId>
        <AccountType/>
      </UserInfo>
    </Contact>
    <NotificationStatus xmlns="6aa70ce1-676d-4d75-b4ae-4971af5bd1c2" xsi:nil="true"/>
    <RevisionNumber xmlns="fa638a55-4ff4-41e4-b738-ff19757cbf71" xsi:nil="true"/>
    <pd71c87abced4b95a8b78b0fb1def5da xmlns="fa638a55-4ff4-41e4-b738-ff19757cbf71">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f4616ed2-f804-4f01-97f5-9b1a221b2ec7</TermId>
        </TermInfo>
      </Terms>
    </pd71c87abced4b95a8b78b0fb1def5da>
    <ExternalAudience xmlns="fa638a55-4ff4-41e4-b738-ff19757cbf71">false</ExternalAudience>
    <EffectiveDate xmlns="fa638a55-4ff4-41e4-b738-ff19757cbf71">2025-07-07T14:00:00+00:00</EffectiveDate>
    <_ip_UnifiedCompliancePolicyProperties xmlns="http://schemas.microsoft.com/sharepoint/v3" xsi:nil="true"/>
    <Acknowledgement xmlns="fa638a55-4ff4-41e4-b738-ff19757cbf71">false</Acknowledgement>
    <k106685318534771ac3cee8ed8f1146b xmlns="fa638a55-4ff4-41e4-b738-ff19757cbf71">
      <Terms xmlns="http://schemas.microsoft.com/office/infopath/2007/PartnerControls">
        <TermInfo xmlns="http://schemas.microsoft.com/office/infopath/2007/PartnerControls">
          <TermName xmlns="http://schemas.microsoft.com/office/infopath/2007/PartnerControls">Head of Human Resources and Safety</TermName>
          <TermId xmlns="http://schemas.microsoft.com/office/infopath/2007/PartnerControls">2ac2db88-b077-4380-ad3e-1fae98123b46</TermId>
        </TermInfo>
      </Terms>
    </k106685318534771ac3cee8ed8f1146b>
    <hd032cf129744d2399b5239bb8160499 xmlns="fa638a55-4ff4-41e4-b738-ff19757cbf71">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509e09aa-d04e-456d-9cf5-f03dc79a5400</TermId>
        </TermInfo>
        <TermInfo xmlns="http://schemas.microsoft.com/office/infopath/2007/PartnerControls">
          <TermName xmlns="http://schemas.microsoft.com/office/infopath/2007/PartnerControls">People and culture</TermName>
          <TermId xmlns="http://schemas.microsoft.com/office/infopath/2007/PartnerControls">9f108088-d950-416b-843a-2bca30106338</TermId>
        </TermInfo>
        <TermInfo xmlns="http://schemas.microsoft.com/office/infopath/2007/PartnerControls">
          <TermName xmlns="http://schemas.microsoft.com/office/infopath/2007/PartnerControls">Performance management</TermName>
          <TermId xmlns="http://schemas.microsoft.com/office/infopath/2007/PartnerControls">223cdff3-f431-4f9e-96ba-b7245dfda1b8</TermId>
        </TermInfo>
      </Terms>
    </hd032cf129744d2399b5239bb8160499>
    <Alt_x002e_ReviewDateNotificationStatus xmlns="6aa70ce1-676d-4d75-b4ae-4971af5bd1c2" xsi:nil="true"/>
    <Numberofday_x0028_s_x0029_beforedue xmlns="6aa70ce1-676d-4d75-b4ae-4971af5bd1c2">60</Numberofday_x0028_s_x0029_beforedue>
    <h20b1f3e1a1a47d5af3b308256682d08 xmlns="db6bdc77-7b3b-406b-845f-a7e3647ec8c4">
      <Terms xmlns="http://schemas.microsoft.com/office/infopath/2007/PartnerControls">
        <TermInfo xmlns="http://schemas.microsoft.com/office/infopath/2007/PartnerControls">
          <TermName xmlns="http://schemas.microsoft.com/office/infopath/2007/PartnerControls">Tool or resource</TermName>
          <TermId xmlns="http://schemas.microsoft.com/office/infopath/2007/PartnerControls">9d6024cc-aacb-41f2-8ca0-ad36e482303c</TermId>
        </TermInfo>
      </Terms>
    </h20b1f3e1a1a47d5af3b308256682d08>
    <ImageURL xmlns="fa638a55-4ff4-41e4-b738-ff19757cbf71" xsi:nil="true"/>
    <TaxCatchAllLabel xmlns="db6bdc77-7b3b-406b-845f-a7e3647ec8c4" xsi:nil="true"/>
    <d17f825f36234524bb9c266a36020aa1 xmlns="fa638a55-4ff4-41e4-b738-ff19757cbf71">
      <Terms xmlns="http://schemas.microsoft.com/office/infopath/2007/PartnerControls">
        <TermInfo xmlns="http://schemas.microsoft.com/office/infopath/2007/PartnerControls">
          <TermName xmlns="http://schemas.microsoft.com/office/infopath/2007/PartnerControls">All MCM services</TermName>
          <TermId xmlns="http://schemas.microsoft.com/office/infopath/2007/PartnerControls">c807904b-fe0d-46d4-99d0-9b0c9096a3e9</TermId>
        </TermInfo>
      </Terms>
    </d17f825f36234524bb9c266a36020aa1>
    <kfae54f45e4f42458f58b288e1639c8f xmlns="fa638a55-4ff4-41e4-b738-ff19757cbf71">
      <Terms xmlns="http://schemas.microsoft.com/office/infopath/2007/PartnerControls"/>
    </kfae54f45e4f42458f58b288e1639c8f>
    <ReviewDate xmlns="fa638a55-4ff4-41e4-b738-ff19757cbf71">2022-06-22T14:00:00+00:00</ReviewDate>
    <AlternateReviewDate_x0028_Forselecteddocumentsonly_x0029_ xmlns="6aa70ce1-676d-4d75-b4ae-4971af5bd1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51DC7-E3F6-44A3-9001-EF654730F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6bdc77-7b3b-406b-845f-a7e3647ec8c4"/>
    <ds:schemaRef ds:uri="fa638a55-4ff4-41e4-b738-ff19757cbf71"/>
    <ds:schemaRef ds:uri="6aa70ce1-676d-4d75-b4ae-4971af5bd1c2"/>
    <ds:schemaRef ds:uri="a143deed-bfb9-4298-866a-60539fcc1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B46DA7-19D4-47A6-AD1B-905872FECB1D}">
  <ds:schemaRefs>
    <ds:schemaRef ds:uri="http://schemas.microsoft.com/office/2006/metadata/properties"/>
    <ds:schemaRef ds:uri="http://schemas.microsoft.com/office/infopath/2007/PartnerControls"/>
    <ds:schemaRef ds:uri="6aa70ce1-676d-4d75-b4ae-4971af5bd1c2"/>
    <ds:schemaRef ds:uri="db6bdc77-7b3b-406b-845f-a7e3647ec8c4"/>
    <ds:schemaRef ds:uri="fa638a55-4ff4-41e4-b738-ff19757cbf71"/>
    <ds:schemaRef ds:uri="http://schemas.microsoft.com/sharepoint/v3"/>
  </ds:schemaRefs>
</ds:datastoreItem>
</file>

<file path=customXml/itemProps3.xml><?xml version="1.0" encoding="utf-8"?>
<ds:datastoreItem xmlns:ds="http://schemas.openxmlformats.org/officeDocument/2006/customXml" ds:itemID="{FEC1B90B-AC5E-4C5B-84EC-A02C7E868C70}">
  <ds:schemaRefs>
    <ds:schemaRef ds:uri="http://schemas.microsoft.com/sharepoint/v3/contenttype/forms"/>
  </ds:schemaRefs>
</ds:datastoreItem>
</file>

<file path=customXml/itemProps4.xml><?xml version="1.0" encoding="utf-8"?>
<ds:datastoreItem xmlns:ds="http://schemas.openxmlformats.org/officeDocument/2006/customXml" ds:itemID="{C2C5BAAC-A542-41A4-9C57-F8D54E828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1502</Words>
  <Characters>8562</Characters>
  <Application>Microsoft Office Word</Application>
  <DocSecurity>0</DocSecurity>
  <Lines>71</Lines>
  <Paragraphs>20</Paragraphs>
  <ScaleCrop>false</ScaleCrop>
  <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Katrina OSullivan</dc:creator>
  <cp:keywords/>
  <dc:description/>
  <cp:lastModifiedBy>Andrea Hutton</cp:lastModifiedBy>
  <cp:revision>5</cp:revision>
  <dcterms:created xsi:type="dcterms:W3CDTF">2025-08-21T21:56:00Z</dcterms:created>
  <dcterms:modified xsi:type="dcterms:W3CDTF">2025-08-21T21:58:00Z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0x01010026DEF8B4E50CE942A2C2A6B656B206280300ED4D4BE9D6EA9E4394EF8895A7D72960</vt:lpwstr>
  </property>
  <property fmtid="{D5CDD505-2E9C-101B-9397-08002B2CF9AE}" pid="3" name="RoleResponsible">
    <vt:lpwstr>221;#Head of Human Resources and Safety|2ac2db88-b077-4380-ad3e-1fae98123b46</vt:lpwstr>
  </property>
  <property fmtid="{D5CDD505-2E9C-101B-9397-08002B2CF9AE}" pid="4" name="ProductOrService">
    <vt:lpwstr>6;#All MCM services|c807904b-fe0d-46d4-99d0-9b0c9096a3e9</vt:lpwstr>
  </property>
  <property fmtid="{D5CDD505-2E9C-101B-9397-08002B2CF9AE}" pid="5" name="Document type">
    <vt:lpwstr>10;#Tool or resource|9d6024cc-aacb-41f2-8ca0-ad36e482303c</vt:lpwstr>
  </property>
  <property fmtid="{D5CDD505-2E9C-101B-9397-08002B2CF9AE}" pid="6" name="GeographicalLocation">
    <vt:lpwstr/>
  </property>
  <property fmtid="{D5CDD505-2E9C-101B-9397-08002B2CF9AE}" pid="7" name="CurrentStatus">
    <vt:lpwstr>1;#Active|f4616ed2-f804-4f01-97f5-9b1a221b2ec7</vt:lpwstr>
  </property>
  <property fmtid="{D5CDD505-2E9C-101B-9397-08002B2CF9AE}" pid="8" name="SubjectMatter">
    <vt:lpwstr>34;#Recruitment|509e09aa-d04e-456d-9cf5-f03dc79a5400;#13;#People and culture|9f108088-d950-416b-843a-2bca30106338;#150;#Performance management|223cdff3-f431-4f9e-96ba-b7245dfda1b8</vt:lpwstr>
  </property>
  <property fmtid="{D5CDD505-2E9C-101B-9397-08002B2CF9AE}" pid="9" name="Compliance">
    <vt:lpwstr/>
  </property>
  <property fmtid="{D5CDD505-2E9C-101B-9397-08002B2CF9AE}" pid="10" name="MediaServiceImageTags">
    <vt:lpwstr/>
  </property>
  <property fmtid="{D5CDD505-2E9C-101B-9397-08002B2CF9AE}" pid="11" name="Document_x0020_type">
    <vt:lpwstr>10;#Tool or resource|9d6024cc-aacb-41f2-8ca0-ad36e482303c</vt:lpwstr>
  </property>
</Properties>
</file>